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ED155" w14:textId="77777777" w:rsidR="00B9284C" w:rsidRDefault="00B9284C">
      <w:pPr>
        <w:spacing w:before="8" w:after="0" w:line="160" w:lineRule="exact"/>
        <w:rPr>
          <w:sz w:val="16"/>
          <w:szCs w:val="16"/>
          <w:lang w:eastAsia="zh-CN"/>
        </w:rPr>
      </w:pPr>
    </w:p>
    <w:p w14:paraId="77F16E6F" w14:textId="10476978" w:rsidR="00B9284C" w:rsidRDefault="00B9284C">
      <w:pPr>
        <w:spacing w:after="0" w:line="200" w:lineRule="exact"/>
        <w:rPr>
          <w:sz w:val="20"/>
          <w:szCs w:val="20"/>
        </w:rPr>
      </w:pPr>
    </w:p>
    <w:p w14:paraId="3F882A72" w14:textId="65D13C1E" w:rsidR="009236FE" w:rsidRDefault="009236FE">
      <w:pPr>
        <w:spacing w:after="0" w:line="200" w:lineRule="exact"/>
        <w:rPr>
          <w:sz w:val="20"/>
          <w:szCs w:val="20"/>
        </w:rPr>
      </w:pPr>
    </w:p>
    <w:p w14:paraId="26FC2989" w14:textId="32D2300E" w:rsidR="009236FE" w:rsidRDefault="009236FE">
      <w:pPr>
        <w:spacing w:after="0" w:line="200" w:lineRule="exact"/>
        <w:rPr>
          <w:sz w:val="20"/>
          <w:szCs w:val="20"/>
        </w:rPr>
      </w:pPr>
    </w:p>
    <w:p w14:paraId="448A6745" w14:textId="77777777" w:rsidR="009236FE" w:rsidRDefault="009236FE">
      <w:pPr>
        <w:spacing w:after="0" w:line="200" w:lineRule="exact"/>
        <w:rPr>
          <w:sz w:val="20"/>
          <w:szCs w:val="20"/>
        </w:rPr>
      </w:pPr>
    </w:p>
    <w:p w14:paraId="23F2A86A" w14:textId="2F33B836" w:rsidR="009236FE" w:rsidRDefault="009236FE">
      <w:pPr>
        <w:spacing w:after="0" w:line="200" w:lineRule="exact"/>
        <w:rPr>
          <w:sz w:val="20"/>
          <w:szCs w:val="20"/>
        </w:rPr>
      </w:pPr>
    </w:p>
    <w:p w14:paraId="6E2EB0F4" w14:textId="77777777" w:rsidR="009236FE" w:rsidRDefault="009236FE">
      <w:pPr>
        <w:spacing w:after="0" w:line="200" w:lineRule="exact"/>
        <w:rPr>
          <w:sz w:val="20"/>
          <w:szCs w:val="20"/>
        </w:rPr>
      </w:pPr>
    </w:p>
    <w:p w14:paraId="0426A040" w14:textId="77777777" w:rsidR="00B9284C" w:rsidRDefault="00B9284C">
      <w:pPr>
        <w:spacing w:after="0" w:line="200" w:lineRule="exact"/>
        <w:rPr>
          <w:sz w:val="20"/>
          <w:szCs w:val="20"/>
        </w:rPr>
      </w:pPr>
    </w:p>
    <w:p w14:paraId="58DE578B" w14:textId="77777777" w:rsidR="00B9284C" w:rsidRDefault="00B9284C">
      <w:pPr>
        <w:spacing w:after="0" w:line="200" w:lineRule="exact"/>
        <w:rPr>
          <w:sz w:val="20"/>
          <w:szCs w:val="20"/>
        </w:rPr>
      </w:pPr>
    </w:p>
    <w:p w14:paraId="64D15459" w14:textId="4CFF31E9" w:rsidR="00B9284C" w:rsidRDefault="002B6E5E">
      <w:pPr>
        <w:spacing w:after="0" w:line="615" w:lineRule="exact"/>
        <w:ind w:left="2136" w:right="1033"/>
        <w:jc w:val="center"/>
        <w:rPr>
          <w:rFonts w:ascii="微软雅黑" w:eastAsia="微软雅黑" w:hAnsi="微软雅黑" w:cs="微软雅黑"/>
          <w:sz w:val="52"/>
          <w:szCs w:val="52"/>
          <w:lang w:eastAsia="zh-CN"/>
        </w:rPr>
      </w:pPr>
      <w:r>
        <w:rPr>
          <w:rFonts w:ascii="微软雅黑" w:eastAsia="微软雅黑" w:hAnsi="微软雅黑" w:cs="微软雅黑"/>
          <w:b/>
          <w:bCs/>
          <w:position w:val="1"/>
          <w:sz w:val="52"/>
          <w:szCs w:val="52"/>
          <w:lang w:eastAsia="zh-CN"/>
        </w:rPr>
        <w:t>能源经</w:t>
      </w:r>
      <w:r>
        <w:rPr>
          <w:rFonts w:ascii="微软雅黑" w:eastAsia="微软雅黑" w:hAnsi="微软雅黑" w:cs="微软雅黑"/>
          <w:b/>
          <w:bCs/>
          <w:spacing w:val="-2"/>
          <w:position w:val="1"/>
          <w:sz w:val="52"/>
          <w:szCs w:val="52"/>
          <w:lang w:eastAsia="zh-CN"/>
        </w:rPr>
        <w:t>济</w:t>
      </w:r>
      <w:r>
        <w:rPr>
          <w:rFonts w:ascii="微软雅黑" w:eastAsia="微软雅黑" w:hAnsi="微软雅黑" w:cs="微软雅黑"/>
          <w:b/>
          <w:bCs/>
          <w:position w:val="1"/>
          <w:sz w:val="52"/>
          <w:szCs w:val="52"/>
          <w:lang w:eastAsia="zh-CN"/>
        </w:rPr>
        <w:t>预测与</w:t>
      </w:r>
      <w:r>
        <w:rPr>
          <w:rFonts w:ascii="微软雅黑" w:eastAsia="微软雅黑" w:hAnsi="微软雅黑" w:cs="微软雅黑"/>
          <w:b/>
          <w:bCs/>
          <w:spacing w:val="-3"/>
          <w:position w:val="1"/>
          <w:sz w:val="52"/>
          <w:szCs w:val="52"/>
          <w:lang w:eastAsia="zh-CN"/>
        </w:rPr>
        <w:t>展</w:t>
      </w:r>
      <w:r>
        <w:rPr>
          <w:rFonts w:ascii="微软雅黑" w:eastAsia="微软雅黑" w:hAnsi="微软雅黑" w:cs="微软雅黑"/>
          <w:b/>
          <w:bCs/>
          <w:position w:val="1"/>
          <w:sz w:val="52"/>
          <w:szCs w:val="52"/>
          <w:lang w:eastAsia="zh-CN"/>
        </w:rPr>
        <w:t>望研究</w:t>
      </w:r>
      <w:r>
        <w:rPr>
          <w:rFonts w:ascii="微软雅黑" w:eastAsia="微软雅黑" w:hAnsi="微软雅黑" w:cs="微软雅黑"/>
          <w:b/>
          <w:bCs/>
          <w:spacing w:val="-3"/>
          <w:position w:val="1"/>
          <w:sz w:val="52"/>
          <w:szCs w:val="52"/>
          <w:lang w:eastAsia="zh-CN"/>
        </w:rPr>
        <w:t>报</w:t>
      </w:r>
      <w:r>
        <w:rPr>
          <w:rFonts w:ascii="微软雅黑" w:eastAsia="微软雅黑" w:hAnsi="微软雅黑" w:cs="微软雅黑"/>
          <w:b/>
          <w:bCs/>
          <w:position w:val="1"/>
          <w:sz w:val="52"/>
          <w:szCs w:val="52"/>
          <w:lang w:eastAsia="zh-CN"/>
        </w:rPr>
        <w:t>告发布</w:t>
      </w:r>
      <w:r>
        <w:rPr>
          <w:rFonts w:ascii="微软雅黑" w:eastAsia="微软雅黑" w:hAnsi="微软雅黑" w:cs="微软雅黑"/>
          <w:b/>
          <w:bCs/>
          <w:spacing w:val="-2"/>
          <w:position w:val="1"/>
          <w:sz w:val="52"/>
          <w:szCs w:val="52"/>
          <w:lang w:eastAsia="zh-CN"/>
        </w:rPr>
        <w:t>会</w:t>
      </w:r>
      <w:r w:rsidR="00444859">
        <w:rPr>
          <w:rFonts w:ascii="微软雅黑" w:eastAsia="微软雅黑" w:hAnsi="微软雅黑" w:cs="微软雅黑" w:hint="eastAsia"/>
          <w:b/>
          <w:bCs/>
          <w:spacing w:val="-2"/>
          <w:position w:val="1"/>
          <w:sz w:val="52"/>
          <w:szCs w:val="52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spacing w:val="-1"/>
          <w:position w:val="1"/>
          <w:sz w:val="52"/>
          <w:szCs w:val="52"/>
          <w:lang w:eastAsia="zh-CN"/>
        </w:rPr>
        <w:t>(</w:t>
      </w:r>
      <w:r>
        <w:rPr>
          <w:rFonts w:ascii="Times New Roman" w:eastAsia="Times New Roman" w:hAnsi="Times New Roman" w:cs="Times New Roman"/>
          <w:b/>
          <w:bCs/>
          <w:position w:val="1"/>
          <w:sz w:val="52"/>
          <w:szCs w:val="52"/>
          <w:lang w:eastAsia="zh-CN"/>
        </w:rPr>
        <w:t>20</w:t>
      </w:r>
      <w:r w:rsidR="00CD3896">
        <w:rPr>
          <w:rFonts w:ascii="Times New Roman" w:eastAsia="Times New Roman" w:hAnsi="Times New Roman" w:cs="Times New Roman"/>
          <w:b/>
          <w:bCs/>
          <w:position w:val="1"/>
          <w:sz w:val="52"/>
          <w:szCs w:val="52"/>
          <w:lang w:eastAsia="zh-CN"/>
        </w:rPr>
        <w:t>20</w:t>
      </w:r>
      <w:r>
        <w:rPr>
          <w:rFonts w:ascii="微软雅黑" w:eastAsia="微软雅黑" w:hAnsi="微软雅黑" w:cs="微软雅黑"/>
          <w:b/>
          <w:bCs/>
          <w:position w:val="1"/>
          <w:sz w:val="52"/>
          <w:szCs w:val="52"/>
          <w:lang w:eastAsia="zh-CN"/>
        </w:rPr>
        <w:t>)</w:t>
      </w:r>
    </w:p>
    <w:p w14:paraId="4D9DC6E7" w14:textId="77777777" w:rsidR="00B9284C" w:rsidRDefault="00B9284C">
      <w:pPr>
        <w:spacing w:before="9" w:after="0" w:line="100" w:lineRule="exact"/>
        <w:rPr>
          <w:sz w:val="10"/>
          <w:szCs w:val="10"/>
          <w:lang w:eastAsia="zh-CN"/>
        </w:rPr>
      </w:pPr>
    </w:p>
    <w:p w14:paraId="38E46D53" w14:textId="77777777" w:rsidR="00B9284C" w:rsidRDefault="002B6E5E">
      <w:pPr>
        <w:tabs>
          <w:tab w:val="left" w:pos="7280"/>
        </w:tabs>
        <w:spacing w:after="0" w:line="240" w:lineRule="auto"/>
        <w:ind w:left="6241" w:right="5137"/>
        <w:jc w:val="center"/>
        <w:rPr>
          <w:rFonts w:ascii="微软雅黑" w:eastAsia="微软雅黑" w:hAnsi="微软雅黑" w:cs="微软雅黑"/>
          <w:sz w:val="52"/>
          <w:szCs w:val="52"/>
        </w:rPr>
      </w:pPr>
      <w:r>
        <w:rPr>
          <w:rFonts w:ascii="微软雅黑" w:eastAsia="微软雅黑" w:hAnsi="微软雅黑" w:cs="微软雅黑"/>
          <w:b/>
          <w:bCs/>
          <w:sz w:val="52"/>
          <w:szCs w:val="52"/>
        </w:rPr>
        <w:t>议</w:t>
      </w:r>
      <w:r>
        <w:rPr>
          <w:rFonts w:ascii="微软雅黑" w:eastAsia="微软雅黑" w:hAnsi="微软雅黑" w:cs="微软雅黑"/>
          <w:b/>
          <w:bCs/>
          <w:sz w:val="52"/>
          <w:szCs w:val="52"/>
        </w:rPr>
        <w:tab/>
        <w:t>程</w:t>
      </w:r>
    </w:p>
    <w:p w14:paraId="2E42E817" w14:textId="77777777" w:rsidR="00B9284C" w:rsidRDefault="00B9284C">
      <w:pPr>
        <w:spacing w:after="0" w:line="200" w:lineRule="exact"/>
        <w:rPr>
          <w:sz w:val="20"/>
          <w:szCs w:val="20"/>
        </w:rPr>
      </w:pPr>
    </w:p>
    <w:p w14:paraId="57CE7326" w14:textId="77777777" w:rsidR="00B9284C" w:rsidRDefault="00B9284C">
      <w:pPr>
        <w:spacing w:after="0" w:line="200" w:lineRule="exact"/>
        <w:rPr>
          <w:sz w:val="20"/>
          <w:szCs w:val="20"/>
        </w:rPr>
      </w:pPr>
    </w:p>
    <w:p w14:paraId="5E716859" w14:textId="77777777" w:rsidR="00B9284C" w:rsidRDefault="00B9284C">
      <w:pPr>
        <w:spacing w:before="1" w:after="0" w:line="280" w:lineRule="exact"/>
        <w:rPr>
          <w:sz w:val="28"/>
          <w:szCs w:val="28"/>
        </w:rPr>
      </w:pPr>
    </w:p>
    <w:p w14:paraId="3FBD0728" w14:textId="42718D57" w:rsidR="00B9284C" w:rsidRDefault="002B6E5E" w:rsidP="00B35147">
      <w:pPr>
        <w:spacing w:after="0" w:line="240" w:lineRule="auto"/>
        <w:ind w:left="1746" w:right="397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unch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B35147"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 w:rsidRPr="00B3514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o</w:t>
      </w:r>
      <w:r w:rsidRPr="00B3514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r</w:t>
      </w:r>
      <w:r w:rsidRPr="00B35147">
        <w:rPr>
          <w:rFonts w:ascii="Times New Roman" w:eastAsia="Times New Roman" w:hAnsi="Times New Roman" w:cs="Times New Roman"/>
          <w:b/>
          <w:bCs/>
          <w:sz w:val="32"/>
          <w:szCs w:val="32"/>
        </w:rPr>
        <w:t>eca</w:t>
      </w:r>
      <w:r w:rsidRPr="00B3514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 w:rsidRPr="00B35147">
        <w:rPr>
          <w:rFonts w:ascii="Times New Roman" w:eastAsia="Times New Roman" w:hAnsi="Times New Roman" w:cs="Times New Roman"/>
          <w:b/>
          <w:bCs/>
          <w:sz w:val="32"/>
          <w:szCs w:val="32"/>
        </w:rPr>
        <w:t>ting</w:t>
      </w:r>
      <w:r w:rsidRPr="00B35147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 w:rsidRPr="00B35147">
        <w:rPr>
          <w:rFonts w:ascii="Times New Roman" w:eastAsia="Times New Roman" w:hAnsi="Times New Roman" w:cs="Times New Roman"/>
          <w:b/>
          <w:bCs/>
          <w:sz w:val="32"/>
          <w:szCs w:val="32"/>
        </w:rPr>
        <w:t>&amp;</w:t>
      </w:r>
      <w:r w:rsidRPr="00B3514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B35147"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 w:rsidRPr="00B35147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>r</w:t>
      </w:r>
      <w:r w:rsidRPr="00B3514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Pr="00B35147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Pr="00B3514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p</w:t>
      </w:r>
      <w:r w:rsidRPr="00B35147">
        <w:rPr>
          <w:rFonts w:ascii="Times New Roman" w:eastAsia="Times New Roman" w:hAnsi="Times New Roman" w:cs="Times New Roman"/>
          <w:b/>
          <w:bCs/>
          <w:sz w:val="32"/>
          <w:szCs w:val="32"/>
        </w:rPr>
        <w:t>ect</w:t>
      </w:r>
      <w:r w:rsidR="00716E82" w:rsidRPr="00B35147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Pr="00B35147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 w:rsidRPr="00B35147">
        <w:rPr>
          <w:rFonts w:ascii="Times New Roman" w:eastAsia="Times New Roman" w:hAnsi="Times New Roman" w:cs="Times New Roman"/>
          <w:b/>
          <w:bCs/>
          <w:sz w:val="32"/>
          <w:szCs w:val="32"/>
        </w:rPr>
        <w:t>Rese</w:t>
      </w:r>
      <w:r w:rsidRPr="00B3514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Pr="00B3514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r</w:t>
      </w:r>
      <w:r w:rsidRPr="00B35147">
        <w:rPr>
          <w:rFonts w:ascii="Times New Roman" w:eastAsia="Times New Roman" w:hAnsi="Times New Roman" w:cs="Times New Roman"/>
          <w:b/>
          <w:bCs/>
          <w:sz w:val="32"/>
          <w:szCs w:val="32"/>
        </w:rPr>
        <w:t>ch</w:t>
      </w:r>
      <w:r w:rsidRPr="00B35147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Pr="00B35147">
        <w:rPr>
          <w:rFonts w:ascii="Times New Roman" w:eastAsia="Times New Roman" w:hAnsi="Times New Roman" w:cs="Times New Roman"/>
          <w:b/>
          <w:bCs/>
          <w:sz w:val="32"/>
          <w:szCs w:val="32"/>
        </w:rPr>
        <w:t>Re</w:t>
      </w:r>
      <w:r w:rsidRPr="00B3514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po</w:t>
      </w:r>
      <w:r w:rsidRPr="00B35147">
        <w:rPr>
          <w:rFonts w:ascii="Times New Roman" w:eastAsia="Times New Roman" w:hAnsi="Times New Roman" w:cs="Times New Roman"/>
          <w:b/>
          <w:bCs/>
          <w:sz w:val="32"/>
          <w:szCs w:val="32"/>
        </w:rPr>
        <w:t>rt</w:t>
      </w:r>
      <w:r w:rsidR="00704322" w:rsidRPr="00B35147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Pr="00B35147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 w:rsidRPr="00B3514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Pr="00B35147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Pr="00B3514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B35147">
        <w:rPr>
          <w:rFonts w:ascii="Times New Roman" w:eastAsia="Times New Roman" w:hAnsi="Times New Roman" w:cs="Times New Roman"/>
          <w:b/>
          <w:bCs/>
          <w:sz w:val="32"/>
          <w:szCs w:val="32"/>
        </w:rPr>
        <w:t>Ener</w:t>
      </w:r>
      <w:r w:rsidRPr="00B3514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g</w:t>
      </w:r>
      <w:r w:rsidRPr="00B35147"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 w:rsidRPr="00B35147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B35147">
        <w:rPr>
          <w:rFonts w:ascii="Times New Roman" w:eastAsia="Times New Roman" w:hAnsi="Times New Roman" w:cs="Times New Roman"/>
          <w:b/>
          <w:bCs/>
          <w:sz w:val="32"/>
          <w:szCs w:val="32"/>
        </w:rPr>
        <w:t>Ec</w:t>
      </w:r>
      <w:r w:rsidRPr="00B3514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Pr="00B35147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Pr="00B3514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om</w:t>
      </w:r>
      <w:r w:rsidRPr="00B35147"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 w:rsidRPr="00AB302B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AB302B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(2</w:t>
      </w:r>
      <w:r w:rsidR="0061750E" w:rsidRPr="00AB302B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0</w:t>
      </w:r>
      <w:r w:rsidR="00CD3896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20</w:t>
      </w:r>
      <w:r w:rsidRPr="00AB302B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)</w:t>
      </w:r>
    </w:p>
    <w:p w14:paraId="51C867CA" w14:textId="77777777" w:rsidR="00B9284C" w:rsidRDefault="00B9284C">
      <w:pPr>
        <w:spacing w:before="5" w:after="0" w:line="150" w:lineRule="exact"/>
        <w:rPr>
          <w:sz w:val="15"/>
          <w:szCs w:val="15"/>
        </w:rPr>
      </w:pPr>
    </w:p>
    <w:p w14:paraId="10429D8E" w14:textId="77777777" w:rsidR="00B9284C" w:rsidRDefault="00B9284C">
      <w:pPr>
        <w:spacing w:after="0" w:line="200" w:lineRule="exact"/>
        <w:rPr>
          <w:sz w:val="20"/>
          <w:szCs w:val="20"/>
        </w:rPr>
      </w:pPr>
    </w:p>
    <w:p w14:paraId="66A31D03" w14:textId="5B3BD12A" w:rsidR="00B9284C" w:rsidRDefault="00B9284C">
      <w:pPr>
        <w:spacing w:after="0" w:line="200" w:lineRule="exact"/>
        <w:rPr>
          <w:sz w:val="20"/>
          <w:szCs w:val="20"/>
        </w:rPr>
      </w:pPr>
    </w:p>
    <w:p w14:paraId="20D43145" w14:textId="0772E4F5" w:rsidR="00535E6A" w:rsidRDefault="00535E6A">
      <w:pPr>
        <w:spacing w:after="0" w:line="200" w:lineRule="exact"/>
        <w:rPr>
          <w:sz w:val="20"/>
          <w:szCs w:val="20"/>
        </w:rPr>
      </w:pPr>
    </w:p>
    <w:p w14:paraId="5DC64A04" w14:textId="3E933413" w:rsidR="00535E6A" w:rsidRDefault="00535E6A">
      <w:pPr>
        <w:spacing w:after="0" w:line="200" w:lineRule="exact"/>
        <w:rPr>
          <w:sz w:val="20"/>
          <w:szCs w:val="20"/>
        </w:rPr>
      </w:pPr>
    </w:p>
    <w:p w14:paraId="304189DB" w14:textId="77777777" w:rsidR="006D73B9" w:rsidRDefault="006D73B9">
      <w:pPr>
        <w:spacing w:after="0" w:line="200" w:lineRule="exact"/>
        <w:rPr>
          <w:sz w:val="20"/>
          <w:szCs w:val="20"/>
        </w:rPr>
      </w:pPr>
    </w:p>
    <w:p w14:paraId="03B9CACE" w14:textId="77777777" w:rsidR="00B9284C" w:rsidRDefault="00B9284C">
      <w:pPr>
        <w:spacing w:after="0" w:line="200" w:lineRule="exact"/>
        <w:rPr>
          <w:sz w:val="20"/>
          <w:szCs w:val="20"/>
        </w:rPr>
      </w:pPr>
    </w:p>
    <w:p w14:paraId="2C5CD12A" w14:textId="77777777" w:rsidR="001A346D" w:rsidRPr="00862A40" w:rsidRDefault="002B6E5E" w:rsidP="006A6EE2">
      <w:pPr>
        <w:spacing w:after="0" w:line="243" w:lineRule="auto"/>
        <w:ind w:right="1164"/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</w:pPr>
      <w:r w:rsidRPr="00862A40"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  <w:t>主办单位：北京理工大学能源与环境政策研究中心</w:t>
      </w:r>
    </w:p>
    <w:p w14:paraId="1917DF8F" w14:textId="58751485" w:rsidR="001A346D" w:rsidRPr="00862A40" w:rsidRDefault="006A6EE2" w:rsidP="006A6EE2">
      <w:pPr>
        <w:spacing w:after="0" w:line="243" w:lineRule="auto"/>
        <w:ind w:right="1164"/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  <w:lang w:eastAsia="zh-CN"/>
        </w:rPr>
        <w:t>协办单位：</w:t>
      </w:r>
      <w:r w:rsidR="001A346D" w:rsidRPr="00862A40">
        <w:rPr>
          <w:rFonts w:ascii="微软雅黑" w:eastAsia="微软雅黑" w:hAnsi="微软雅黑" w:cs="微软雅黑" w:hint="eastAsia"/>
          <w:b/>
          <w:bCs/>
          <w:sz w:val="32"/>
          <w:szCs w:val="32"/>
          <w:lang w:eastAsia="zh-CN"/>
        </w:rPr>
        <w:t>北京理工大学管理与经济学院</w:t>
      </w:r>
    </w:p>
    <w:p w14:paraId="43E828FF" w14:textId="0D170DFB" w:rsidR="001A346D" w:rsidRDefault="001A346D" w:rsidP="006A6EE2">
      <w:pPr>
        <w:spacing w:after="0" w:line="243" w:lineRule="auto"/>
        <w:ind w:right="1164" w:firstLineChars="500" w:firstLine="1600"/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</w:pPr>
      <w:r w:rsidRPr="00862A40">
        <w:rPr>
          <w:rFonts w:ascii="微软雅黑" w:eastAsia="微软雅黑" w:hAnsi="微软雅黑" w:cs="微软雅黑" w:hint="eastAsia"/>
          <w:b/>
          <w:bCs/>
          <w:sz w:val="32"/>
          <w:szCs w:val="32"/>
          <w:lang w:eastAsia="zh-CN"/>
        </w:rPr>
        <w:t>中国“双法”研究会能源经济与管理研究分会</w:t>
      </w:r>
    </w:p>
    <w:p w14:paraId="488018A5" w14:textId="3915F16C" w:rsidR="00100388" w:rsidRPr="00862A40" w:rsidRDefault="00100388" w:rsidP="006A6EE2">
      <w:pPr>
        <w:spacing w:after="0" w:line="243" w:lineRule="auto"/>
        <w:ind w:right="1164" w:firstLineChars="500" w:firstLine="1600"/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</w:pPr>
      <w:r w:rsidRPr="00100388">
        <w:rPr>
          <w:rFonts w:ascii="微软雅黑" w:eastAsia="微软雅黑" w:hAnsi="微软雅黑" w:cs="微软雅黑" w:hint="eastAsia"/>
          <w:b/>
          <w:bCs/>
          <w:sz w:val="32"/>
          <w:szCs w:val="32"/>
          <w:lang w:eastAsia="zh-CN"/>
        </w:rPr>
        <w:t>中国能源研究会能源经济专业委员会</w:t>
      </w:r>
    </w:p>
    <w:p w14:paraId="5B46FC6C" w14:textId="77777777" w:rsidR="00CD3896" w:rsidRPr="00CD3896" w:rsidRDefault="00CD3896" w:rsidP="006A6EE2">
      <w:pPr>
        <w:spacing w:after="0" w:line="243" w:lineRule="auto"/>
        <w:ind w:right="1164" w:firstLineChars="500" w:firstLine="1600"/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</w:pPr>
      <w:r w:rsidRPr="00CD3896">
        <w:rPr>
          <w:rFonts w:ascii="微软雅黑" w:eastAsia="微软雅黑" w:hAnsi="微软雅黑" w:cs="微软雅黑" w:hint="eastAsia"/>
          <w:b/>
          <w:bCs/>
          <w:sz w:val="32"/>
          <w:szCs w:val="32"/>
          <w:lang w:eastAsia="zh-CN"/>
        </w:rPr>
        <w:t>北京经济社会可持续发展研究基地</w:t>
      </w:r>
    </w:p>
    <w:p w14:paraId="46AB6282" w14:textId="4D4E95BF" w:rsidR="00CD3896" w:rsidRPr="00862A40" w:rsidRDefault="00CD3896" w:rsidP="006A6EE2">
      <w:pPr>
        <w:spacing w:after="0" w:line="243" w:lineRule="auto"/>
        <w:ind w:right="1164" w:firstLineChars="500" w:firstLine="1600"/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</w:pPr>
      <w:r w:rsidRPr="00CD3896">
        <w:rPr>
          <w:rFonts w:ascii="微软雅黑" w:eastAsia="微软雅黑" w:hAnsi="微软雅黑" w:cs="微软雅黑" w:hint="eastAsia"/>
          <w:b/>
          <w:bCs/>
          <w:sz w:val="32"/>
          <w:szCs w:val="32"/>
          <w:lang w:eastAsia="zh-CN"/>
        </w:rPr>
        <w:t>能源经济与环境管理北京市重点实验室</w:t>
      </w:r>
    </w:p>
    <w:p w14:paraId="0B4F012C" w14:textId="13E4225A" w:rsidR="002B6E5E" w:rsidRPr="00862A40" w:rsidRDefault="002B6E5E">
      <w:pPr>
        <w:spacing w:after="0" w:line="243" w:lineRule="auto"/>
        <w:ind w:left="100" w:right="1164"/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</w:pPr>
      <w:r w:rsidRPr="00862A40"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  <w:t>会议地点：北京友谊宾馆</w:t>
      </w:r>
      <w:r w:rsidR="001343BC" w:rsidRPr="00862A40"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  <w:t xml:space="preserve"> </w:t>
      </w:r>
      <w:r w:rsidRPr="00862A40"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  <w:t>贵宾楼</w:t>
      </w:r>
      <w:r w:rsidR="00537E65" w:rsidRPr="00537E65">
        <w:rPr>
          <w:rFonts w:ascii="微软雅黑" w:eastAsia="微软雅黑" w:hAnsi="微软雅黑" w:cs="微软雅黑" w:hint="eastAsia"/>
          <w:b/>
          <w:bCs/>
          <w:sz w:val="32"/>
          <w:szCs w:val="32"/>
          <w:lang w:eastAsia="zh-CN"/>
        </w:rPr>
        <w:t>二层</w:t>
      </w:r>
      <w:r w:rsidRPr="00862A40"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  <w:t>多功能</w:t>
      </w:r>
      <w:r w:rsidRPr="00862A40">
        <w:rPr>
          <w:rFonts w:ascii="微软雅黑" w:eastAsia="微软雅黑" w:hAnsi="微软雅黑" w:cs="微软雅黑"/>
          <w:b/>
          <w:bCs/>
          <w:spacing w:val="1"/>
          <w:sz w:val="32"/>
          <w:szCs w:val="32"/>
          <w:lang w:eastAsia="zh-CN"/>
        </w:rPr>
        <w:t>厅</w:t>
      </w:r>
      <w:r w:rsidRPr="00862A40"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  <w:t>（海淀区中关村南大街1号）</w:t>
      </w:r>
    </w:p>
    <w:p w14:paraId="70EC9BDF" w14:textId="5551BA26" w:rsidR="00B9284C" w:rsidRPr="00217839" w:rsidRDefault="002B6E5E">
      <w:pPr>
        <w:spacing w:after="0" w:line="243" w:lineRule="auto"/>
        <w:ind w:left="100" w:right="1164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862A40"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  <w:t>会议时间：</w:t>
      </w:r>
      <w:r w:rsidR="0061750E" w:rsidRPr="00862A40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20</w:t>
      </w:r>
      <w:r w:rsidR="00CD3896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20</w:t>
      </w:r>
      <w:r w:rsidRPr="00862A40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</w:t>
      </w:r>
      <w:r w:rsidRPr="00862A40"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  <w:t>年</w:t>
      </w:r>
      <w:r w:rsidRPr="00862A40">
        <w:rPr>
          <w:rFonts w:ascii="微软雅黑" w:eastAsia="微软雅黑" w:hAnsi="微软雅黑" w:cs="微软雅黑"/>
          <w:b/>
          <w:bCs/>
          <w:spacing w:val="-16"/>
          <w:sz w:val="32"/>
          <w:szCs w:val="32"/>
          <w:lang w:eastAsia="zh-CN"/>
        </w:rPr>
        <w:t xml:space="preserve"> </w:t>
      </w:r>
      <w:r w:rsidRPr="00862A40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1</w:t>
      </w:r>
      <w:r w:rsidRPr="00862A4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zh-CN"/>
        </w:rPr>
        <w:t xml:space="preserve"> </w:t>
      </w:r>
      <w:r w:rsidRPr="00862A40"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  <w:t>月</w:t>
      </w:r>
      <w:r w:rsidRPr="00862A40">
        <w:rPr>
          <w:rFonts w:ascii="微软雅黑" w:eastAsia="微软雅黑" w:hAnsi="微软雅黑" w:cs="微软雅黑"/>
          <w:b/>
          <w:bCs/>
          <w:spacing w:val="-16"/>
          <w:sz w:val="32"/>
          <w:szCs w:val="32"/>
          <w:lang w:eastAsia="zh-CN"/>
        </w:rPr>
        <w:t xml:space="preserve"> </w:t>
      </w:r>
      <w:r w:rsidR="00CD3896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8</w:t>
      </w:r>
      <w:r w:rsidRPr="00862A4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zh-CN"/>
        </w:rPr>
        <w:t xml:space="preserve"> </w:t>
      </w:r>
      <w:r w:rsidRPr="00862A40"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  <w:t>日</w:t>
      </w:r>
      <w:r w:rsidRPr="00862A40">
        <w:rPr>
          <w:rFonts w:ascii="微软雅黑" w:eastAsia="微软雅黑" w:hAnsi="微软雅黑" w:cs="微软雅黑"/>
          <w:b/>
          <w:bCs/>
          <w:spacing w:val="-3"/>
          <w:sz w:val="32"/>
          <w:szCs w:val="32"/>
          <w:lang w:eastAsia="zh-CN"/>
        </w:rPr>
        <w:t>（</w:t>
      </w:r>
      <w:r w:rsidR="00903E63" w:rsidRPr="00862A40"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  <w:t>星期</w:t>
      </w:r>
      <w:r w:rsidR="00CD3896">
        <w:rPr>
          <w:rFonts w:ascii="微软雅黑" w:eastAsia="微软雅黑" w:hAnsi="微软雅黑" w:cs="微软雅黑" w:hint="eastAsia"/>
          <w:b/>
          <w:bCs/>
          <w:sz w:val="32"/>
          <w:szCs w:val="32"/>
          <w:lang w:eastAsia="zh-CN"/>
        </w:rPr>
        <w:t>三</w:t>
      </w:r>
      <w:r w:rsidR="00CA26F4" w:rsidRPr="00862A40"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  <w:t>）下</w:t>
      </w:r>
      <w:r w:rsidRPr="00862A40">
        <w:rPr>
          <w:rFonts w:ascii="微软雅黑" w:eastAsia="微软雅黑" w:hAnsi="微软雅黑" w:cs="微软雅黑"/>
          <w:b/>
          <w:bCs/>
          <w:sz w:val="32"/>
          <w:szCs w:val="32"/>
          <w:lang w:eastAsia="zh-CN"/>
        </w:rPr>
        <w:t>午</w:t>
      </w:r>
      <w:r w:rsidRPr="00862A40">
        <w:rPr>
          <w:rFonts w:ascii="微软雅黑" w:eastAsia="微软雅黑" w:hAnsi="微软雅黑" w:cs="微软雅黑"/>
          <w:b/>
          <w:bCs/>
          <w:spacing w:val="73"/>
          <w:sz w:val="32"/>
          <w:szCs w:val="32"/>
          <w:lang w:eastAsia="zh-CN"/>
        </w:rPr>
        <w:t xml:space="preserve"> </w:t>
      </w:r>
      <w:r w:rsidR="00861895" w:rsidRPr="00862A40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1</w:t>
      </w:r>
      <w:r w:rsidR="00086062" w:rsidRPr="00086062">
        <w:rPr>
          <w:rFonts w:ascii="Times New Roman" w:eastAsia="Times New Roman" w:hAnsi="Times New Roman" w:cs="Times New Roman" w:hint="eastAsia"/>
          <w:b/>
          <w:bCs/>
          <w:sz w:val="32"/>
          <w:szCs w:val="32"/>
          <w:lang w:eastAsia="zh-CN"/>
        </w:rPr>
        <w:t>4</w:t>
      </w:r>
      <w:r w:rsidR="00861895" w:rsidRPr="00862A40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:</w:t>
      </w:r>
      <w:r w:rsidR="00086062" w:rsidRPr="00086062">
        <w:rPr>
          <w:rFonts w:ascii="Times New Roman" w:eastAsia="Times New Roman" w:hAnsi="Times New Roman" w:cs="Times New Roman" w:hint="eastAsia"/>
          <w:b/>
          <w:bCs/>
          <w:sz w:val="32"/>
          <w:szCs w:val="32"/>
          <w:lang w:eastAsia="zh-CN"/>
        </w:rPr>
        <w:t>0</w:t>
      </w:r>
      <w:r w:rsidR="001343BC" w:rsidRPr="00862A40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0</w:t>
      </w:r>
      <w:r w:rsidR="00E050CE" w:rsidRPr="00086062">
        <w:rPr>
          <w:rFonts w:ascii="Times New Roman" w:eastAsia="Times New Roman" w:hAnsi="Times New Roman" w:cs="Times New Roman" w:hint="eastAsia"/>
          <w:b/>
          <w:bCs/>
          <w:sz w:val="32"/>
          <w:szCs w:val="32"/>
          <w:lang w:eastAsia="zh-CN"/>
        </w:rPr>
        <w:t>-</w:t>
      </w:r>
      <w:r w:rsidR="00E050CE" w:rsidRPr="00217839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17</w:t>
      </w:r>
      <w:r w:rsidR="004140F7" w:rsidRPr="00217839">
        <w:rPr>
          <w:rFonts w:ascii="Times New Roman" w:eastAsia="Times New Roman" w:hAnsi="Times New Roman" w:cs="Times New Roman" w:hint="eastAsia"/>
          <w:b/>
          <w:bCs/>
          <w:sz w:val="32"/>
          <w:szCs w:val="32"/>
          <w:lang w:eastAsia="zh-CN"/>
        </w:rPr>
        <w:t>:</w:t>
      </w:r>
      <w:r w:rsidR="002D693A" w:rsidRPr="002D693A">
        <w:rPr>
          <w:rFonts w:ascii="Times New Roman" w:eastAsia="Times New Roman" w:hAnsi="Times New Roman" w:cs="Times New Roman" w:hint="eastAsia"/>
          <w:b/>
          <w:bCs/>
          <w:sz w:val="32"/>
          <w:szCs w:val="32"/>
          <w:lang w:eastAsia="zh-CN"/>
        </w:rPr>
        <w:t>10</w:t>
      </w:r>
    </w:p>
    <w:p w14:paraId="40249E44" w14:textId="77777777" w:rsidR="00B9284C" w:rsidRPr="00CA26F4" w:rsidRDefault="00B9284C">
      <w:pPr>
        <w:spacing w:after="0"/>
        <w:rPr>
          <w:lang w:eastAsia="zh-CN"/>
        </w:rPr>
        <w:sectPr w:rsidR="00B9284C" w:rsidRPr="00CA26F4">
          <w:type w:val="continuous"/>
          <w:pgSz w:w="16840" w:h="11920" w:orient="landscape"/>
          <w:pgMar w:top="1080" w:right="2420" w:bottom="280" w:left="1340" w:header="720" w:footer="720" w:gutter="0"/>
          <w:cols w:space="720"/>
        </w:sectPr>
      </w:pPr>
    </w:p>
    <w:p w14:paraId="5C26D9F9" w14:textId="03469E70" w:rsidR="00B9284C" w:rsidRDefault="00B9284C">
      <w:pPr>
        <w:spacing w:after="0"/>
        <w:rPr>
          <w:lang w:eastAsia="zh-CN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7395"/>
        <w:gridCol w:w="4820"/>
      </w:tblGrid>
      <w:tr w:rsidR="00BA4B83" w14:paraId="409172E8" w14:textId="77777777" w:rsidTr="00244EB8">
        <w:trPr>
          <w:trHeight w:hRule="exact" w:val="680"/>
        </w:trPr>
        <w:tc>
          <w:tcPr>
            <w:tcW w:w="1786" w:type="dxa"/>
            <w:shd w:val="clear" w:color="auto" w:fill="DBE4F0"/>
            <w:vAlign w:val="center"/>
          </w:tcPr>
          <w:p w14:paraId="7E69E5F3" w14:textId="77777777" w:rsidR="00BA4B83" w:rsidRDefault="00BA4B83" w:rsidP="00244EB8">
            <w:pPr>
              <w:tabs>
                <w:tab w:val="left" w:pos="1020"/>
              </w:tabs>
              <w:spacing w:after="0" w:line="240" w:lineRule="auto"/>
              <w:ind w:left="467" w:right="-20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>时</w:t>
            </w:r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ab/>
              <w:t>间</w:t>
            </w:r>
          </w:p>
        </w:tc>
        <w:tc>
          <w:tcPr>
            <w:tcW w:w="7395" w:type="dxa"/>
            <w:shd w:val="clear" w:color="auto" w:fill="DBE4F0"/>
            <w:vAlign w:val="center"/>
          </w:tcPr>
          <w:p w14:paraId="3FA7A572" w14:textId="77777777" w:rsidR="00BA4B83" w:rsidRDefault="00BA4B83" w:rsidP="00244EB8">
            <w:pPr>
              <w:tabs>
                <w:tab w:val="left" w:pos="3780"/>
              </w:tabs>
              <w:spacing w:after="0" w:line="240" w:lineRule="auto"/>
              <w:ind w:left="3230" w:right="3210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>内</w:t>
            </w:r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ab/>
              <w:t>容</w:t>
            </w:r>
          </w:p>
        </w:tc>
        <w:tc>
          <w:tcPr>
            <w:tcW w:w="4820" w:type="dxa"/>
            <w:shd w:val="clear" w:color="auto" w:fill="DBE4F0"/>
            <w:vAlign w:val="center"/>
          </w:tcPr>
          <w:p w14:paraId="1D82DE28" w14:textId="77777777" w:rsidR="00BA4B83" w:rsidRDefault="00BA4B83" w:rsidP="00244EB8">
            <w:pPr>
              <w:spacing w:after="0" w:line="240" w:lineRule="auto"/>
              <w:ind w:left="1937" w:right="1914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>主持人</w:t>
            </w:r>
            <w:proofErr w:type="spellEnd"/>
          </w:p>
        </w:tc>
      </w:tr>
      <w:tr w:rsidR="00BA4B83" w14:paraId="3B4FBA45" w14:textId="77777777" w:rsidTr="003347D9">
        <w:trPr>
          <w:trHeight w:hRule="exact" w:val="595"/>
        </w:trPr>
        <w:tc>
          <w:tcPr>
            <w:tcW w:w="1786" w:type="dxa"/>
            <w:shd w:val="clear" w:color="auto" w:fill="FFFFCC"/>
            <w:vAlign w:val="center"/>
          </w:tcPr>
          <w:p w14:paraId="2E289F32" w14:textId="77777777" w:rsidR="00BA4B83" w:rsidRDefault="00BA4B83" w:rsidP="00244EB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95" w:type="dxa"/>
            <w:shd w:val="clear" w:color="auto" w:fill="FFFFCC"/>
            <w:vAlign w:val="center"/>
          </w:tcPr>
          <w:p w14:paraId="676FFC6E" w14:textId="77777777" w:rsidR="00BA4B83" w:rsidRDefault="00BA4B83" w:rsidP="00244EB8">
            <w:pPr>
              <w:tabs>
                <w:tab w:val="left" w:pos="3780"/>
              </w:tabs>
              <w:spacing w:before="38" w:after="0" w:line="240" w:lineRule="auto"/>
              <w:ind w:left="3226" w:right="3206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>签</w:t>
            </w:r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ab/>
              <w:t>到</w:t>
            </w:r>
          </w:p>
        </w:tc>
        <w:tc>
          <w:tcPr>
            <w:tcW w:w="4820" w:type="dxa"/>
            <w:shd w:val="clear" w:color="auto" w:fill="FFFFCC"/>
            <w:vAlign w:val="center"/>
          </w:tcPr>
          <w:p w14:paraId="4E33FBCD" w14:textId="77777777" w:rsidR="00BA4B83" w:rsidRDefault="00BA4B83" w:rsidP="00244EB8"/>
        </w:tc>
      </w:tr>
      <w:tr w:rsidR="00BA4B83" w14:paraId="43EBAABE" w14:textId="77777777" w:rsidTr="000311EB">
        <w:trPr>
          <w:trHeight w:hRule="exact" w:val="577"/>
        </w:trPr>
        <w:tc>
          <w:tcPr>
            <w:tcW w:w="1786" w:type="dxa"/>
            <w:shd w:val="clear" w:color="auto" w:fill="FFFFCC"/>
            <w:vAlign w:val="center"/>
          </w:tcPr>
          <w:p w14:paraId="160082F8" w14:textId="77777777" w:rsidR="00BA4B83" w:rsidRPr="00277C98" w:rsidRDefault="00BA4B83" w:rsidP="00244EB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C9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14</w:t>
            </w:r>
            <w:r w:rsidRPr="002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277C9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0</w:t>
            </w:r>
            <w:r w:rsidRPr="00277C98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0</w:t>
            </w:r>
            <w:r w:rsidRPr="00277C9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-</w:t>
            </w:r>
            <w:r w:rsidRPr="00277C9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14</w:t>
            </w:r>
            <w:r w:rsidRPr="00277C9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:</w:t>
            </w:r>
            <w:r w:rsidRPr="00277C9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0</w:t>
            </w:r>
            <w:r w:rsidRPr="002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95" w:type="dxa"/>
            <w:shd w:val="clear" w:color="auto" w:fill="FFFFCC"/>
            <w:vAlign w:val="center"/>
          </w:tcPr>
          <w:p w14:paraId="2CAD0F2E" w14:textId="77777777" w:rsidR="00BA4B83" w:rsidRPr="00277C98" w:rsidRDefault="00BA4B83" w:rsidP="00244EB8">
            <w:pPr>
              <w:spacing w:before="38" w:after="0" w:line="240" w:lineRule="auto"/>
              <w:ind w:left="102" w:right="-20"/>
              <w:rPr>
                <w:rFonts w:ascii="微软雅黑" w:eastAsia="微软雅黑" w:hAnsi="微软雅黑" w:cs="微软雅黑"/>
                <w:sz w:val="28"/>
                <w:szCs w:val="28"/>
              </w:rPr>
            </w:pPr>
            <w:proofErr w:type="spellStart"/>
            <w:r w:rsidRPr="00277C98"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>介绍与</w:t>
            </w:r>
            <w:r w:rsidRPr="00277C98">
              <w:rPr>
                <w:rFonts w:ascii="微软雅黑" w:eastAsia="微软雅黑" w:hAnsi="微软雅黑" w:cs="微软雅黑"/>
                <w:b/>
                <w:bCs/>
                <w:spacing w:val="-3"/>
                <w:sz w:val="28"/>
                <w:szCs w:val="28"/>
              </w:rPr>
              <w:t>会</w:t>
            </w:r>
            <w:r w:rsidRPr="00277C98"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>嘉宾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14:paraId="062C1C33" w14:textId="1C96D62F" w:rsidR="00BA4B83" w:rsidRDefault="00BA4B83" w:rsidP="00244EB8">
            <w:pPr>
              <w:spacing w:after="0" w:line="360" w:lineRule="exact"/>
              <w:ind w:firstLineChars="100" w:firstLine="240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</w:pPr>
            <w:r w:rsidRPr="009B5B00"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  <w:t>王兆华</w:t>
            </w:r>
            <w:r w:rsidRPr="00B20A4E"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  <w:t xml:space="preserve">  </w:t>
            </w:r>
            <w:r w:rsidRPr="009B5B00"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  <w:t>教授</w:t>
            </w:r>
          </w:p>
          <w:p w14:paraId="61A37C19" w14:textId="14CAAE51" w:rsidR="00CD3896" w:rsidRPr="009B5B00" w:rsidRDefault="00CD3896" w:rsidP="00244EB8">
            <w:pPr>
              <w:spacing w:after="0" w:line="360" w:lineRule="exact"/>
              <w:ind w:firstLineChars="100" w:firstLine="240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</w:pPr>
            <w:r w:rsidRPr="00CD3896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lang w:eastAsia="zh-CN"/>
              </w:rPr>
              <w:t>管理与经济学院 院长</w:t>
            </w:r>
          </w:p>
          <w:p w14:paraId="654284C0" w14:textId="77777777" w:rsidR="00BA4B83" w:rsidRPr="00E33A2E" w:rsidRDefault="00BA4B83" w:rsidP="00B20A4E">
            <w:pPr>
              <w:spacing w:after="0" w:line="360" w:lineRule="exact"/>
              <w:ind w:firstLineChars="100" w:firstLine="240"/>
              <w:rPr>
                <w:lang w:eastAsia="zh-CN"/>
              </w:rPr>
            </w:pPr>
            <w:r w:rsidRPr="009B5B00"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  <w:t>能源与环境政策研究中心 副主任</w:t>
            </w:r>
          </w:p>
        </w:tc>
      </w:tr>
      <w:tr w:rsidR="00BA4B83" w14:paraId="428D82FF" w14:textId="77777777" w:rsidTr="003F1154">
        <w:trPr>
          <w:trHeight w:hRule="exact" w:val="907"/>
        </w:trPr>
        <w:tc>
          <w:tcPr>
            <w:tcW w:w="1786" w:type="dxa"/>
            <w:vAlign w:val="center"/>
          </w:tcPr>
          <w:p w14:paraId="43021191" w14:textId="77777777" w:rsidR="00BA4B83" w:rsidRPr="00192179" w:rsidRDefault="00BA4B83" w:rsidP="00244EB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14</w:t>
            </w:r>
            <w:r w:rsidRPr="0019217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:05-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14</w:t>
            </w:r>
            <w:r w:rsidRPr="0019217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</w:t>
            </w:r>
            <w:r w:rsidRPr="0019217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5</w:t>
            </w:r>
          </w:p>
        </w:tc>
        <w:tc>
          <w:tcPr>
            <w:tcW w:w="7395" w:type="dxa"/>
            <w:vAlign w:val="center"/>
          </w:tcPr>
          <w:p w14:paraId="391D8BB0" w14:textId="77777777" w:rsidR="00BA4B83" w:rsidRDefault="00BA4B83" w:rsidP="00244EB8">
            <w:pPr>
              <w:spacing w:after="0" w:line="420" w:lineRule="exact"/>
              <w:ind w:left="102" w:right="-20"/>
              <w:jc w:val="both"/>
              <w:rPr>
                <w:rFonts w:ascii="微软雅黑" w:eastAsia="微软雅黑" w:hAnsi="微软雅黑" w:cs="微软雅黑"/>
                <w:b/>
                <w:bCs/>
                <w:position w:val="-1"/>
                <w:sz w:val="28"/>
                <w:szCs w:val="28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position w:val="-1"/>
                <w:sz w:val="28"/>
                <w:szCs w:val="28"/>
                <w:lang w:eastAsia="zh-CN"/>
              </w:rPr>
              <w:t>校领导</w:t>
            </w:r>
            <w:r w:rsidRPr="0073251B">
              <w:rPr>
                <w:rFonts w:ascii="微软雅黑" w:eastAsia="微软雅黑" w:hAnsi="微软雅黑" w:cs="微软雅黑"/>
                <w:b/>
                <w:bCs/>
                <w:position w:val="-1"/>
                <w:sz w:val="28"/>
                <w:szCs w:val="28"/>
                <w:lang w:eastAsia="zh-CN"/>
              </w:rPr>
              <w:t>致辞</w:t>
            </w:r>
          </w:p>
          <w:p w14:paraId="4168B9A6" w14:textId="30C70F47" w:rsidR="00501293" w:rsidRPr="0073251B" w:rsidRDefault="00CD3896" w:rsidP="00244EB8">
            <w:pPr>
              <w:spacing w:after="0" w:line="420" w:lineRule="exact"/>
              <w:ind w:left="102" w:right="-20"/>
              <w:jc w:val="both"/>
              <w:rPr>
                <w:rFonts w:ascii="微软雅黑" w:eastAsia="微软雅黑" w:hAnsi="微软雅黑" w:cs="微软雅黑"/>
                <w:b/>
                <w:bCs/>
                <w:position w:val="-1"/>
                <w:sz w:val="28"/>
                <w:szCs w:val="28"/>
                <w:lang w:eastAsia="zh-CN"/>
              </w:rPr>
            </w:pPr>
            <w:r w:rsidRPr="00CD3896">
              <w:rPr>
                <w:rFonts w:ascii="黑体" w:eastAsia="黑体" w:hAnsi="黑体" w:cs="微软雅黑" w:hint="eastAsia"/>
                <w:sz w:val="24"/>
                <w:szCs w:val="24"/>
                <w:lang w:eastAsia="zh-CN"/>
              </w:rPr>
              <w:t>杨志宏</w:t>
            </w:r>
            <w:r w:rsidR="00501293" w:rsidRPr="00501293">
              <w:rPr>
                <w:rFonts w:ascii="黑体" w:eastAsia="黑体" w:hAnsi="黑体" w:cs="微软雅黑" w:hint="eastAsia"/>
                <w:sz w:val="24"/>
                <w:szCs w:val="24"/>
                <w:lang w:eastAsia="zh-CN"/>
              </w:rPr>
              <w:t xml:space="preserve"> </w:t>
            </w:r>
            <w:r w:rsidR="00501293" w:rsidRPr="00501293">
              <w:rPr>
                <w:rFonts w:ascii="黑体" w:eastAsia="黑体" w:hAnsi="黑体" w:cs="微软雅黑"/>
                <w:sz w:val="24"/>
                <w:szCs w:val="24"/>
                <w:lang w:eastAsia="zh-CN"/>
              </w:rPr>
              <w:t xml:space="preserve"> </w:t>
            </w:r>
            <w:r w:rsidR="00501293" w:rsidRPr="00501293">
              <w:rPr>
                <w:rFonts w:ascii="黑体" w:eastAsia="黑体" w:hAnsi="黑体" w:cs="微软雅黑" w:hint="eastAsia"/>
                <w:sz w:val="24"/>
                <w:szCs w:val="24"/>
                <w:lang w:eastAsia="zh-CN"/>
              </w:rPr>
              <w:t>北京理工大学</w:t>
            </w:r>
            <w:r w:rsidR="00FB55B9">
              <w:rPr>
                <w:rFonts w:ascii="黑体" w:eastAsia="黑体" w:hAnsi="黑体" w:cs="微软雅黑" w:hint="eastAsia"/>
                <w:sz w:val="24"/>
                <w:szCs w:val="24"/>
                <w:lang w:eastAsia="zh-CN"/>
              </w:rPr>
              <w:t xml:space="preserve"> </w:t>
            </w:r>
            <w:r w:rsidR="00FB55B9" w:rsidRPr="00FB55B9">
              <w:rPr>
                <w:rFonts w:ascii="黑体" w:eastAsia="黑体" w:hAnsi="黑体" w:cs="微软雅黑" w:hint="eastAsia"/>
                <w:sz w:val="24"/>
                <w:szCs w:val="24"/>
                <w:lang w:eastAsia="zh-CN"/>
              </w:rPr>
              <w:t>党委副书记、纪委书记</w:t>
            </w:r>
          </w:p>
        </w:tc>
        <w:tc>
          <w:tcPr>
            <w:tcW w:w="4820" w:type="dxa"/>
            <w:vMerge/>
            <w:vAlign w:val="center"/>
          </w:tcPr>
          <w:p w14:paraId="69A6E434" w14:textId="77777777" w:rsidR="00BA4B83" w:rsidRDefault="00BA4B83" w:rsidP="00244EB8">
            <w:pPr>
              <w:rPr>
                <w:lang w:eastAsia="zh-CN"/>
              </w:rPr>
            </w:pPr>
          </w:p>
        </w:tc>
      </w:tr>
      <w:tr w:rsidR="00BA4B83" w14:paraId="27D1DC4F" w14:textId="77777777" w:rsidTr="003F1154">
        <w:trPr>
          <w:trHeight w:hRule="exact" w:val="907"/>
        </w:trPr>
        <w:tc>
          <w:tcPr>
            <w:tcW w:w="1786" w:type="dxa"/>
            <w:vAlign w:val="center"/>
          </w:tcPr>
          <w:p w14:paraId="49E73DE3" w14:textId="003E04EE" w:rsidR="00BA4B83" w:rsidRPr="00192179" w:rsidRDefault="00BA4B83" w:rsidP="00244EB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14</w:t>
            </w:r>
            <w:r w:rsidRPr="00560F24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</w:t>
            </w:r>
            <w:r w:rsidRPr="00560F24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14</w:t>
            </w:r>
            <w:r w:rsidRPr="00560F24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 w:rsidR="00192179"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30</w:t>
            </w:r>
          </w:p>
        </w:tc>
        <w:tc>
          <w:tcPr>
            <w:tcW w:w="7395" w:type="dxa"/>
            <w:vAlign w:val="center"/>
          </w:tcPr>
          <w:p w14:paraId="1F47618A" w14:textId="2D1F1603" w:rsidR="00FA7D3A" w:rsidRDefault="00283D57" w:rsidP="00244EB8">
            <w:pPr>
              <w:spacing w:after="0" w:line="420" w:lineRule="exact"/>
              <w:ind w:left="102" w:right="-20"/>
              <w:jc w:val="both"/>
              <w:rPr>
                <w:rFonts w:ascii="微软雅黑" w:eastAsia="微软雅黑" w:hAnsi="微软雅黑" w:cs="微软雅黑"/>
                <w:b/>
                <w:bCs/>
                <w:position w:val="-1"/>
                <w:sz w:val="28"/>
                <w:szCs w:val="28"/>
                <w:lang w:eastAsia="zh-CN"/>
              </w:rPr>
            </w:pPr>
            <w:r w:rsidRPr="00283D57">
              <w:rPr>
                <w:rFonts w:ascii="微软雅黑" w:eastAsia="微软雅黑" w:hAnsi="微软雅黑" w:cs="微软雅黑" w:hint="eastAsia"/>
                <w:b/>
                <w:bCs/>
                <w:position w:val="-1"/>
                <w:sz w:val="28"/>
                <w:szCs w:val="28"/>
                <w:lang w:eastAsia="zh-CN"/>
              </w:rPr>
              <w:t>20</w:t>
            </w:r>
            <w:r>
              <w:rPr>
                <w:rFonts w:ascii="微软雅黑" w:eastAsia="微软雅黑" w:hAnsi="微软雅黑" w:cs="微软雅黑" w:hint="eastAsia"/>
                <w:b/>
                <w:bCs/>
                <w:position w:val="-1"/>
                <w:sz w:val="28"/>
                <w:szCs w:val="28"/>
                <w:lang w:eastAsia="zh-CN"/>
              </w:rPr>
              <w:t>20</w:t>
            </w:r>
            <w:r w:rsidRPr="00283D57">
              <w:rPr>
                <w:rFonts w:ascii="微软雅黑" w:eastAsia="微软雅黑" w:hAnsi="微软雅黑" w:cs="微软雅黑" w:hint="eastAsia"/>
                <w:b/>
                <w:bCs/>
                <w:position w:val="-1"/>
                <w:sz w:val="28"/>
                <w:szCs w:val="28"/>
                <w:lang w:eastAsia="zh-CN"/>
              </w:rPr>
              <w:t>年能源经济预测与展望研究报告总体概况</w:t>
            </w:r>
          </w:p>
          <w:p w14:paraId="333A9B08" w14:textId="2C99B1D1" w:rsidR="00BA4B83" w:rsidRPr="005047DD" w:rsidRDefault="00BA4B83" w:rsidP="00244EB8">
            <w:pPr>
              <w:spacing w:after="0" w:line="420" w:lineRule="exact"/>
              <w:ind w:left="102" w:right="-20"/>
              <w:jc w:val="both"/>
              <w:rPr>
                <w:rFonts w:ascii="黑体" w:eastAsia="黑体" w:hAnsi="黑体" w:cs="微软雅黑"/>
                <w:b/>
                <w:bCs/>
                <w:position w:val="-1"/>
                <w:sz w:val="28"/>
                <w:szCs w:val="28"/>
                <w:lang w:eastAsia="zh-CN"/>
              </w:rPr>
            </w:pPr>
            <w:r w:rsidRPr="005047DD">
              <w:rPr>
                <w:rFonts w:ascii="黑体" w:eastAsia="黑体" w:hAnsi="黑体" w:cs="微软雅黑"/>
                <w:sz w:val="24"/>
                <w:szCs w:val="24"/>
                <w:lang w:eastAsia="zh-CN"/>
              </w:rPr>
              <w:t>魏一鸣</w:t>
            </w:r>
            <w:r w:rsidRPr="005047DD">
              <w:rPr>
                <w:rFonts w:ascii="黑体" w:eastAsia="黑体" w:hAnsi="黑体" w:cs="微软雅黑" w:hint="eastAsia"/>
                <w:sz w:val="24"/>
                <w:szCs w:val="24"/>
                <w:lang w:eastAsia="zh-CN"/>
              </w:rPr>
              <w:t xml:space="preserve">  教授/北京理工大学</w:t>
            </w:r>
            <w:r w:rsidR="00CD3896">
              <w:rPr>
                <w:rFonts w:ascii="黑体" w:eastAsia="黑体" w:hAnsi="黑体" w:cs="微软雅黑" w:hint="eastAsia"/>
                <w:sz w:val="24"/>
                <w:szCs w:val="24"/>
                <w:lang w:eastAsia="zh-CN"/>
              </w:rPr>
              <w:t>副校长、</w:t>
            </w:r>
            <w:r w:rsidRPr="005047DD">
              <w:rPr>
                <w:rFonts w:ascii="黑体" w:eastAsia="黑体" w:hAnsi="黑体" w:cs="微软雅黑" w:hint="eastAsia"/>
                <w:sz w:val="24"/>
                <w:szCs w:val="24"/>
                <w:lang w:eastAsia="zh-CN"/>
              </w:rPr>
              <w:t>能源与环境政策研究中心主任</w:t>
            </w:r>
          </w:p>
        </w:tc>
        <w:tc>
          <w:tcPr>
            <w:tcW w:w="4820" w:type="dxa"/>
            <w:vMerge/>
            <w:vAlign w:val="center"/>
          </w:tcPr>
          <w:p w14:paraId="6A5A5DEA" w14:textId="77777777" w:rsidR="00BA4B83" w:rsidRDefault="00BA4B83" w:rsidP="00244EB8">
            <w:pPr>
              <w:rPr>
                <w:lang w:eastAsia="zh-CN"/>
              </w:rPr>
            </w:pPr>
          </w:p>
        </w:tc>
      </w:tr>
      <w:tr w:rsidR="00F51FBC" w14:paraId="6CF03BD7" w14:textId="77777777" w:rsidTr="00244EB8">
        <w:trPr>
          <w:trHeight w:hRule="exact" w:val="851"/>
        </w:trPr>
        <w:tc>
          <w:tcPr>
            <w:tcW w:w="1786" w:type="dxa"/>
            <w:vAlign w:val="center"/>
          </w:tcPr>
          <w:p w14:paraId="38FD97AB" w14:textId="272179AC" w:rsidR="00F51FBC" w:rsidRPr="00192179" w:rsidRDefault="00F51FBC" w:rsidP="00F51FB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9B5B0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14</w:t>
            </w:r>
            <w:r w:rsidRPr="0019217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30</w:t>
            </w:r>
            <w:r w:rsidRPr="0019217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-</w:t>
            </w:r>
            <w:r w:rsidRPr="009B5B0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14</w:t>
            </w:r>
            <w:r w:rsidRPr="0019217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40</w:t>
            </w:r>
          </w:p>
        </w:tc>
        <w:tc>
          <w:tcPr>
            <w:tcW w:w="7395" w:type="dxa"/>
            <w:vAlign w:val="center"/>
          </w:tcPr>
          <w:p w14:paraId="0E2208C2" w14:textId="77777777" w:rsidR="00F51FBC" w:rsidRPr="0030414D" w:rsidRDefault="00F51FBC" w:rsidP="00F51FBC">
            <w:pPr>
              <w:spacing w:before="26" w:after="0" w:line="240" w:lineRule="auto"/>
              <w:ind w:left="102" w:right="-20"/>
              <w:jc w:val="both"/>
              <w:rPr>
                <w:rFonts w:ascii="黑体" w:eastAsia="黑体" w:hAnsi="黑体" w:cs="黑体"/>
                <w:b/>
                <w:sz w:val="24"/>
                <w:szCs w:val="24"/>
                <w:lang w:eastAsia="zh-CN"/>
              </w:rPr>
            </w:pPr>
            <w:r w:rsidRPr="0030414D">
              <w:rPr>
                <w:rFonts w:ascii="黑体" w:eastAsia="黑体" w:hAnsi="黑体" w:cs="黑体"/>
                <w:b/>
                <w:sz w:val="24"/>
                <w:szCs w:val="24"/>
                <w:lang w:eastAsia="zh-CN"/>
              </w:rPr>
              <w:t>《</w:t>
            </w:r>
            <w:r w:rsidRPr="001D1962">
              <w:rPr>
                <w:rFonts w:ascii="黑体" w:eastAsia="黑体" w:hAnsi="黑体" w:cs="黑体" w:hint="eastAsia"/>
                <w:b/>
                <w:sz w:val="24"/>
                <w:szCs w:val="24"/>
                <w:lang w:eastAsia="zh-CN"/>
              </w:rPr>
              <w:t>经济承压背景下中国能源经济发展与展望</w:t>
            </w:r>
            <w:r w:rsidRPr="0030414D">
              <w:rPr>
                <w:rFonts w:ascii="黑体" w:eastAsia="黑体" w:hAnsi="黑体" w:cs="黑体"/>
                <w:b/>
                <w:sz w:val="24"/>
                <w:szCs w:val="24"/>
                <w:lang w:eastAsia="zh-CN"/>
              </w:rPr>
              <w:t>》报告发布</w:t>
            </w:r>
          </w:p>
          <w:p w14:paraId="4E9B7455" w14:textId="71EC0048" w:rsidR="00F51FBC" w:rsidRPr="0030414D" w:rsidRDefault="00F51FBC" w:rsidP="00F51FBC">
            <w:pPr>
              <w:spacing w:before="42" w:after="0" w:line="240" w:lineRule="auto"/>
              <w:ind w:left="102" w:right="-20"/>
              <w:jc w:val="both"/>
              <w:rPr>
                <w:rFonts w:ascii="黑体" w:eastAsia="黑体" w:hAnsi="黑体" w:cs="微软雅黑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郝</w:t>
            </w:r>
            <w:proofErr w:type="gramEnd"/>
            <w:r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黑体" w:eastAsia="黑体" w:hAnsi="黑体" w:cs="黑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宇</w:t>
            </w:r>
            <w:r w:rsidRPr="0030414D">
              <w:rPr>
                <w:rFonts w:ascii="黑体" w:eastAsia="黑体" w:hAnsi="黑体" w:cs="黑体"/>
                <w:sz w:val="24"/>
                <w:szCs w:val="24"/>
                <w:lang w:eastAsia="zh-CN"/>
              </w:rPr>
              <w:t xml:space="preserve">  教授</w:t>
            </w:r>
          </w:p>
        </w:tc>
        <w:tc>
          <w:tcPr>
            <w:tcW w:w="4820" w:type="dxa"/>
            <w:vMerge w:val="restart"/>
            <w:vAlign w:val="center"/>
          </w:tcPr>
          <w:p w14:paraId="3CCABD1E" w14:textId="708C25DD" w:rsidR="00F51FBC" w:rsidRPr="00086D46" w:rsidRDefault="00F51FBC" w:rsidP="00F51FBC">
            <w:pPr>
              <w:spacing w:after="0" w:line="360" w:lineRule="exact"/>
              <w:ind w:firstLineChars="100" w:firstLine="240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lang w:eastAsia="zh-CN"/>
              </w:rPr>
              <w:t>廖华</w:t>
            </w:r>
            <w:r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lang w:eastAsia="zh-CN"/>
              </w:rPr>
              <w:t>教授</w:t>
            </w:r>
          </w:p>
          <w:p w14:paraId="48C5F260" w14:textId="3F7C0800" w:rsidR="00F51FBC" w:rsidRPr="006D771B" w:rsidRDefault="00F51FBC" w:rsidP="00F51FBC">
            <w:pPr>
              <w:spacing w:after="0" w:line="360" w:lineRule="exact"/>
              <w:ind w:firstLineChars="100" w:firstLine="240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F51FBC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lang w:eastAsia="zh-CN"/>
              </w:rPr>
              <w:t>能源与环境政策研究中心 副主任</w:t>
            </w:r>
          </w:p>
        </w:tc>
      </w:tr>
      <w:tr w:rsidR="00F51FBC" w14:paraId="1C25E40B" w14:textId="77777777" w:rsidTr="00244EB8">
        <w:trPr>
          <w:trHeight w:hRule="exact" w:val="851"/>
        </w:trPr>
        <w:tc>
          <w:tcPr>
            <w:tcW w:w="1786" w:type="dxa"/>
            <w:vAlign w:val="center"/>
          </w:tcPr>
          <w:p w14:paraId="5734A7AE" w14:textId="0FDCBF26" w:rsidR="00F51FBC" w:rsidRPr="009B5B00" w:rsidRDefault="00F51FBC" w:rsidP="00F51FB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9B5B0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14:</w:t>
            </w:r>
            <w:r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40</w:t>
            </w:r>
            <w:r w:rsidRPr="009B5B0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-14: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5</w:t>
            </w:r>
            <w:r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0</w:t>
            </w:r>
          </w:p>
        </w:tc>
        <w:tc>
          <w:tcPr>
            <w:tcW w:w="7395" w:type="dxa"/>
            <w:vAlign w:val="center"/>
          </w:tcPr>
          <w:p w14:paraId="670D5E46" w14:textId="77777777" w:rsidR="00F51FBC" w:rsidRPr="006828EF" w:rsidRDefault="00F51FBC" w:rsidP="00F51FBC">
            <w:pPr>
              <w:spacing w:before="26" w:after="0" w:line="240" w:lineRule="auto"/>
              <w:ind w:left="102" w:right="-20"/>
              <w:jc w:val="both"/>
              <w:rPr>
                <w:rFonts w:ascii="黑体" w:eastAsia="黑体" w:hAnsi="黑体" w:cs="黑体"/>
                <w:b/>
                <w:sz w:val="24"/>
                <w:szCs w:val="24"/>
                <w:lang w:eastAsia="zh-CN"/>
              </w:rPr>
            </w:pPr>
            <w:r w:rsidRPr="006828EF">
              <w:rPr>
                <w:rFonts w:ascii="黑体" w:eastAsia="黑体" w:hAnsi="黑体" w:cs="黑体" w:hint="eastAsia"/>
                <w:b/>
                <w:sz w:val="24"/>
                <w:szCs w:val="24"/>
                <w:lang w:eastAsia="zh-CN"/>
              </w:rPr>
              <w:t>《</w:t>
            </w:r>
            <w:r w:rsidRPr="001D1962">
              <w:rPr>
                <w:rFonts w:ascii="黑体" w:eastAsia="黑体" w:hAnsi="黑体" w:cs="黑体" w:hint="eastAsia"/>
                <w:b/>
                <w:sz w:val="24"/>
                <w:szCs w:val="24"/>
                <w:lang w:eastAsia="zh-CN"/>
              </w:rPr>
              <w:t>2020年光伏及风电产业前景预测与展望</w:t>
            </w:r>
            <w:r w:rsidRPr="006828EF">
              <w:rPr>
                <w:rFonts w:ascii="黑体" w:eastAsia="黑体" w:hAnsi="黑体" w:cs="黑体" w:hint="eastAsia"/>
                <w:b/>
                <w:sz w:val="24"/>
                <w:szCs w:val="24"/>
                <w:lang w:eastAsia="zh-CN"/>
              </w:rPr>
              <w:t>》报告发布</w:t>
            </w:r>
          </w:p>
          <w:p w14:paraId="34024E5B" w14:textId="06E6982C" w:rsidR="00F51FBC" w:rsidRPr="0030414D" w:rsidRDefault="00F51FBC" w:rsidP="005D2170">
            <w:pPr>
              <w:spacing w:before="42" w:after="0" w:line="240" w:lineRule="auto"/>
              <w:ind w:left="102" w:right="-20"/>
              <w:jc w:val="both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吕</w:t>
            </w:r>
            <w:proofErr w:type="gramEnd"/>
            <w:r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黑体" w:eastAsia="黑体" w:hAnsi="黑体" w:cs="黑体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鑫</w:t>
            </w:r>
            <w:proofErr w:type="gramEnd"/>
            <w:r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 xml:space="preserve">  副教授</w:t>
            </w:r>
          </w:p>
        </w:tc>
        <w:tc>
          <w:tcPr>
            <w:tcW w:w="4820" w:type="dxa"/>
            <w:vMerge/>
          </w:tcPr>
          <w:p w14:paraId="5784C928" w14:textId="77777777" w:rsidR="00F51FBC" w:rsidRDefault="00F51FBC" w:rsidP="00F51FBC"/>
        </w:tc>
      </w:tr>
      <w:tr w:rsidR="00F51FBC" w14:paraId="58A7C068" w14:textId="77777777" w:rsidTr="00244EB8">
        <w:trPr>
          <w:trHeight w:hRule="exact" w:val="851"/>
        </w:trPr>
        <w:tc>
          <w:tcPr>
            <w:tcW w:w="1786" w:type="dxa"/>
            <w:vAlign w:val="center"/>
          </w:tcPr>
          <w:p w14:paraId="74AA2BAC" w14:textId="33EB51D5" w:rsidR="00F51FBC" w:rsidRPr="009B5B00" w:rsidRDefault="00F51FBC" w:rsidP="00F51FB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9B5B0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14:</w:t>
            </w:r>
            <w:r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50</w:t>
            </w:r>
            <w:r w:rsidRPr="009B5B0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-1</w:t>
            </w:r>
            <w:r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5</w:t>
            </w:r>
            <w:r w:rsidRPr="009B5B0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00</w:t>
            </w:r>
          </w:p>
        </w:tc>
        <w:tc>
          <w:tcPr>
            <w:tcW w:w="7395" w:type="dxa"/>
            <w:vAlign w:val="center"/>
          </w:tcPr>
          <w:p w14:paraId="4ECB2FA3" w14:textId="77777777" w:rsidR="00F51FBC" w:rsidRPr="00EB285A" w:rsidRDefault="00F51FBC" w:rsidP="00F51FBC">
            <w:pPr>
              <w:spacing w:before="26" w:after="0" w:line="240" w:lineRule="auto"/>
              <w:ind w:left="102" w:right="-20"/>
              <w:jc w:val="both"/>
              <w:rPr>
                <w:rFonts w:ascii="黑体" w:eastAsia="黑体" w:hAnsi="黑体" w:cs="黑体"/>
                <w:b/>
                <w:sz w:val="24"/>
                <w:szCs w:val="24"/>
                <w:lang w:eastAsia="zh-CN"/>
              </w:rPr>
            </w:pPr>
            <w:r w:rsidRPr="00EB285A">
              <w:rPr>
                <w:rFonts w:ascii="黑体" w:eastAsia="黑体" w:hAnsi="黑体" w:cs="黑体"/>
                <w:b/>
                <w:sz w:val="24"/>
                <w:szCs w:val="24"/>
                <w:lang w:eastAsia="zh-CN"/>
              </w:rPr>
              <w:t>《</w:t>
            </w:r>
            <w:r w:rsidRPr="001D1962">
              <w:rPr>
                <w:rFonts w:ascii="黑体" w:eastAsia="黑体" w:hAnsi="黑体" w:cs="黑体" w:hint="eastAsia"/>
                <w:b/>
                <w:sz w:val="24"/>
                <w:szCs w:val="24"/>
                <w:lang w:eastAsia="zh-CN"/>
              </w:rPr>
              <w:t>砥砺前行中的新能源汽车产业</w:t>
            </w:r>
            <w:r w:rsidRPr="00EB285A">
              <w:rPr>
                <w:rFonts w:ascii="黑体" w:eastAsia="黑体" w:hAnsi="黑体" w:cs="黑体"/>
                <w:b/>
                <w:sz w:val="24"/>
                <w:szCs w:val="24"/>
                <w:lang w:eastAsia="zh-CN"/>
              </w:rPr>
              <w:t>》报告发布</w:t>
            </w:r>
          </w:p>
          <w:p w14:paraId="06B1A8A8" w14:textId="63EF5029" w:rsidR="00F51FBC" w:rsidRPr="000C190A" w:rsidRDefault="00F51FBC" w:rsidP="005D2170">
            <w:pPr>
              <w:spacing w:before="42" w:after="0" w:line="240" w:lineRule="auto"/>
              <w:ind w:left="102" w:right="-20"/>
              <w:jc w:val="both"/>
              <w:rPr>
                <w:rFonts w:ascii="黑体" w:eastAsia="黑体" w:hAnsi="黑体" w:cs="黑体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 xml:space="preserve">张 </w:t>
            </w:r>
            <w:r>
              <w:rPr>
                <w:rFonts w:ascii="黑体" w:eastAsia="黑体" w:hAnsi="黑体" w:cs="黑体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祥</w:t>
            </w:r>
            <w:proofErr w:type="gramEnd"/>
            <w:r w:rsidRPr="00EB285A">
              <w:rPr>
                <w:rFonts w:ascii="黑体" w:eastAsia="黑体" w:hAnsi="黑体" w:cs="黑体"/>
                <w:sz w:val="24"/>
                <w:szCs w:val="24"/>
                <w:lang w:eastAsia="zh-CN"/>
              </w:rPr>
              <w:t xml:space="preserve">  教授</w:t>
            </w:r>
          </w:p>
        </w:tc>
        <w:tc>
          <w:tcPr>
            <w:tcW w:w="4820" w:type="dxa"/>
            <w:vMerge/>
          </w:tcPr>
          <w:p w14:paraId="689FE1D6" w14:textId="77777777" w:rsidR="00F51FBC" w:rsidRDefault="00F51FBC" w:rsidP="00F51FBC"/>
        </w:tc>
      </w:tr>
      <w:tr w:rsidR="00F51FBC" w14:paraId="69AD8F31" w14:textId="77777777" w:rsidTr="00244EB8">
        <w:trPr>
          <w:trHeight w:hRule="exact" w:val="851"/>
        </w:trPr>
        <w:tc>
          <w:tcPr>
            <w:tcW w:w="1786" w:type="dxa"/>
            <w:vAlign w:val="center"/>
          </w:tcPr>
          <w:p w14:paraId="368D44AD" w14:textId="5330AFB9" w:rsidR="00F51FBC" w:rsidRPr="009B5B00" w:rsidRDefault="00F51FBC" w:rsidP="00F51FB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9B5B0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</w:t>
            </w:r>
            <w:r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5</w:t>
            </w:r>
            <w:r w:rsidRPr="009B5B0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00</w:t>
            </w:r>
            <w:r w:rsidRPr="009B5B00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-15:</w:t>
            </w:r>
            <w:r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10</w:t>
            </w:r>
          </w:p>
        </w:tc>
        <w:tc>
          <w:tcPr>
            <w:tcW w:w="7395" w:type="dxa"/>
            <w:vAlign w:val="center"/>
          </w:tcPr>
          <w:p w14:paraId="5C7270DC" w14:textId="77777777" w:rsidR="00F51FBC" w:rsidRPr="00EB285A" w:rsidRDefault="00F51FBC" w:rsidP="00F51FBC">
            <w:pPr>
              <w:spacing w:before="29" w:after="0" w:line="240" w:lineRule="auto"/>
              <w:ind w:left="102" w:right="-20"/>
              <w:jc w:val="both"/>
              <w:rPr>
                <w:rFonts w:ascii="黑体" w:eastAsia="黑体" w:hAnsi="黑体" w:cs="黑体"/>
                <w:b/>
                <w:sz w:val="24"/>
                <w:szCs w:val="24"/>
                <w:lang w:eastAsia="zh-CN"/>
              </w:rPr>
            </w:pPr>
            <w:r w:rsidRPr="00EB285A">
              <w:rPr>
                <w:rFonts w:ascii="黑体" w:eastAsia="黑体" w:hAnsi="黑体" w:cs="黑体"/>
                <w:b/>
                <w:sz w:val="24"/>
                <w:szCs w:val="24"/>
                <w:lang w:eastAsia="zh-CN"/>
              </w:rPr>
              <w:t>《</w:t>
            </w:r>
            <w:r w:rsidRPr="001D1962">
              <w:rPr>
                <w:rFonts w:ascii="黑体" w:eastAsia="黑体" w:hAnsi="黑体" w:cs="黑体" w:hint="eastAsia"/>
                <w:b/>
                <w:sz w:val="24"/>
                <w:szCs w:val="24"/>
                <w:lang w:eastAsia="zh-CN"/>
              </w:rPr>
              <w:t>2020年国际原油价格分析与趋势预测</w:t>
            </w:r>
            <w:r w:rsidRPr="00EB285A">
              <w:rPr>
                <w:rFonts w:ascii="黑体" w:eastAsia="黑体" w:hAnsi="黑体" w:cs="黑体"/>
                <w:b/>
                <w:sz w:val="24"/>
                <w:szCs w:val="24"/>
                <w:lang w:eastAsia="zh-CN"/>
              </w:rPr>
              <w:t>》报告发布</w:t>
            </w:r>
          </w:p>
          <w:p w14:paraId="14C28EFE" w14:textId="2D60A162" w:rsidR="00F51FBC" w:rsidRPr="000C190A" w:rsidRDefault="00F51FBC" w:rsidP="005D2170">
            <w:pPr>
              <w:spacing w:before="42" w:after="0" w:line="240" w:lineRule="auto"/>
              <w:ind w:left="102" w:right="-20"/>
              <w:jc w:val="both"/>
              <w:rPr>
                <w:rFonts w:ascii="黑体" w:eastAsia="黑体" w:hAnsi="黑体" w:cs="黑体"/>
                <w:color w:val="FF0000"/>
                <w:sz w:val="24"/>
                <w:szCs w:val="24"/>
                <w:lang w:eastAsia="zh-CN"/>
              </w:rPr>
            </w:pPr>
            <w:r w:rsidRPr="005D2170"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赵鲁涛</w:t>
            </w:r>
            <w:r w:rsidRPr="00EB285A">
              <w:rPr>
                <w:rFonts w:ascii="黑体" w:eastAsia="黑体" w:hAnsi="黑体" w:cs="黑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副</w:t>
            </w:r>
            <w:r w:rsidRPr="00EB285A"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教授</w:t>
            </w:r>
          </w:p>
        </w:tc>
        <w:tc>
          <w:tcPr>
            <w:tcW w:w="4820" w:type="dxa"/>
            <w:vMerge/>
          </w:tcPr>
          <w:p w14:paraId="06F46AB0" w14:textId="77777777" w:rsidR="00F51FBC" w:rsidRDefault="00F51FBC" w:rsidP="00F51FBC">
            <w:pPr>
              <w:rPr>
                <w:lang w:eastAsia="zh-CN"/>
              </w:rPr>
            </w:pPr>
          </w:p>
        </w:tc>
      </w:tr>
      <w:tr w:rsidR="00F51FBC" w14:paraId="2BAD6EE8" w14:textId="77777777" w:rsidTr="00244EB8">
        <w:trPr>
          <w:trHeight w:hRule="exact" w:val="851"/>
        </w:trPr>
        <w:tc>
          <w:tcPr>
            <w:tcW w:w="1786" w:type="dxa"/>
            <w:vAlign w:val="center"/>
          </w:tcPr>
          <w:p w14:paraId="425B3FEA" w14:textId="1716647F" w:rsidR="00F51FBC" w:rsidRPr="00C91D4B" w:rsidRDefault="00F51FBC" w:rsidP="00F51FB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15:</w:t>
            </w:r>
            <w:r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10</w:t>
            </w:r>
            <w:r w:rsidRPr="00C91D4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20</w:t>
            </w:r>
          </w:p>
        </w:tc>
        <w:tc>
          <w:tcPr>
            <w:tcW w:w="7395" w:type="dxa"/>
            <w:vAlign w:val="center"/>
          </w:tcPr>
          <w:p w14:paraId="5EA0334A" w14:textId="77777777" w:rsidR="00F51FBC" w:rsidRPr="0030414D" w:rsidRDefault="00F51FBC" w:rsidP="00F51FBC">
            <w:pPr>
              <w:spacing w:before="26" w:after="0" w:line="240" w:lineRule="auto"/>
              <w:ind w:left="102" w:right="-20"/>
              <w:jc w:val="both"/>
              <w:rPr>
                <w:rFonts w:ascii="黑体" w:eastAsia="黑体" w:hAnsi="黑体" w:cs="黑体"/>
                <w:b/>
                <w:sz w:val="24"/>
                <w:szCs w:val="24"/>
                <w:lang w:eastAsia="zh-CN"/>
              </w:rPr>
            </w:pPr>
            <w:r w:rsidRPr="0030414D">
              <w:rPr>
                <w:rFonts w:ascii="黑体" w:eastAsia="黑体" w:hAnsi="黑体" w:cs="黑体"/>
                <w:b/>
                <w:sz w:val="24"/>
                <w:szCs w:val="24"/>
                <w:lang w:eastAsia="zh-CN"/>
              </w:rPr>
              <w:t>《</w:t>
            </w:r>
            <w:r w:rsidRPr="001D1962">
              <w:rPr>
                <w:rFonts w:ascii="黑体" w:eastAsia="黑体" w:hAnsi="黑体" w:cs="黑体" w:hint="eastAsia"/>
                <w:b/>
                <w:sz w:val="24"/>
                <w:szCs w:val="24"/>
                <w:lang w:eastAsia="zh-CN"/>
              </w:rPr>
              <w:t>二氧化碳捕集利用与封存项目进展与布局展望</w:t>
            </w:r>
            <w:r w:rsidRPr="0030414D">
              <w:rPr>
                <w:rFonts w:ascii="黑体" w:eastAsia="黑体" w:hAnsi="黑体" w:cs="黑体"/>
                <w:b/>
                <w:sz w:val="24"/>
                <w:szCs w:val="24"/>
                <w:lang w:eastAsia="zh-CN"/>
              </w:rPr>
              <w:t>》报告发布</w:t>
            </w:r>
          </w:p>
          <w:p w14:paraId="0FEBF5D8" w14:textId="42DC752D" w:rsidR="00F51FBC" w:rsidRPr="00EB285A" w:rsidRDefault="00F51FBC" w:rsidP="005D2170">
            <w:pPr>
              <w:spacing w:before="42" w:after="0" w:line="240" w:lineRule="auto"/>
              <w:ind w:left="102" w:right="-20"/>
              <w:jc w:val="both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 w:rsidRPr="00616315"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刘兰翠</w:t>
            </w:r>
            <w:r w:rsidRPr="0030414D">
              <w:rPr>
                <w:rFonts w:ascii="黑体" w:eastAsia="黑体" w:hAnsi="黑体" w:cs="黑体"/>
                <w:sz w:val="24"/>
                <w:szCs w:val="24"/>
                <w:lang w:eastAsia="zh-CN"/>
              </w:rPr>
              <w:t xml:space="preserve">  教授</w:t>
            </w:r>
          </w:p>
        </w:tc>
        <w:tc>
          <w:tcPr>
            <w:tcW w:w="4820" w:type="dxa"/>
            <w:vMerge/>
            <w:vAlign w:val="center"/>
          </w:tcPr>
          <w:p w14:paraId="6A431C9C" w14:textId="77777777" w:rsidR="00F51FBC" w:rsidRDefault="00F51FBC" w:rsidP="00F51FBC">
            <w:pPr>
              <w:spacing w:after="0" w:line="360" w:lineRule="exact"/>
              <w:ind w:firstLineChars="100" w:firstLine="220"/>
              <w:rPr>
                <w:lang w:eastAsia="zh-CN"/>
              </w:rPr>
            </w:pPr>
          </w:p>
        </w:tc>
      </w:tr>
      <w:tr w:rsidR="00F51FBC" w14:paraId="40F355CE" w14:textId="77777777" w:rsidTr="00244EB8">
        <w:trPr>
          <w:trHeight w:hRule="exact" w:val="851"/>
        </w:trPr>
        <w:tc>
          <w:tcPr>
            <w:tcW w:w="1786" w:type="dxa"/>
            <w:vAlign w:val="center"/>
          </w:tcPr>
          <w:p w14:paraId="378472C7" w14:textId="1F2AE220" w:rsidR="00F51FBC" w:rsidRPr="00C91D4B" w:rsidRDefault="00F51FBC" w:rsidP="00F51FB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C91D4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20</w:t>
            </w:r>
            <w:r w:rsidRPr="00C91D4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30</w:t>
            </w:r>
          </w:p>
        </w:tc>
        <w:tc>
          <w:tcPr>
            <w:tcW w:w="7395" w:type="dxa"/>
            <w:vAlign w:val="center"/>
          </w:tcPr>
          <w:p w14:paraId="3573EAD6" w14:textId="77777777" w:rsidR="00F51FBC" w:rsidRPr="0030414D" w:rsidRDefault="00F51FBC" w:rsidP="00F51FBC">
            <w:pPr>
              <w:spacing w:before="26" w:after="0" w:line="240" w:lineRule="auto"/>
              <w:ind w:left="102" w:right="-20"/>
              <w:jc w:val="both"/>
              <w:rPr>
                <w:rFonts w:ascii="黑体" w:eastAsia="黑体" w:hAnsi="黑体" w:cs="黑体"/>
                <w:b/>
                <w:sz w:val="24"/>
                <w:szCs w:val="24"/>
                <w:lang w:eastAsia="zh-CN"/>
              </w:rPr>
            </w:pPr>
            <w:r w:rsidRPr="0030414D">
              <w:rPr>
                <w:rFonts w:ascii="黑体" w:eastAsia="黑体" w:hAnsi="黑体" w:cs="黑体"/>
                <w:b/>
                <w:sz w:val="24"/>
                <w:szCs w:val="24"/>
                <w:lang w:eastAsia="zh-CN"/>
              </w:rPr>
              <w:t>《</w:t>
            </w:r>
            <w:r w:rsidRPr="001D1962">
              <w:rPr>
                <w:rFonts w:ascii="黑体" w:eastAsia="黑体" w:hAnsi="黑体" w:cs="黑体" w:hint="eastAsia"/>
                <w:b/>
                <w:sz w:val="24"/>
                <w:szCs w:val="24"/>
                <w:lang w:eastAsia="zh-CN"/>
              </w:rPr>
              <w:t>2020年碳市场预测与展望</w:t>
            </w:r>
            <w:r w:rsidRPr="0030414D">
              <w:rPr>
                <w:rFonts w:ascii="黑体" w:eastAsia="黑体" w:hAnsi="黑体" w:cs="黑体"/>
                <w:b/>
                <w:sz w:val="24"/>
                <w:szCs w:val="24"/>
                <w:lang w:eastAsia="zh-CN"/>
              </w:rPr>
              <w:t>》报告发布</w:t>
            </w:r>
          </w:p>
          <w:p w14:paraId="3C02AADE" w14:textId="3B04DC33" w:rsidR="00F51FBC" w:rsidRPr="0030414D" w:rsidRDefault="00F51FBC" w:rsidP="005D2170">
            <w:pPr>
              <w:spacing w:before="42" w:after="0" w:line="240" w:lineRule="auto"/>
              <w:ind w:left="102" w:right="-20"/>
              <w:jc w:val="both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 xml:space="preserve">王 </w:t>
            </w:r>
            <w:r>
              <w:rPr>
                <w:rFonts w:ascii="黑体" w:eastAsia="黑体" w:hAnsi="黑体" w:cs="黑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  <w:lang w:eastAsia="zh-CN"/>
              </w:rPr>
              <w:t>科</w:t>
            </w:r>
            <w:r w:rsidRPr="0030414D">
              <w:rPr>
                <w:rFonts w:ascii="黑体" w:eastAsia="黑体" w:hAnsi="黑体" w:cs="黑体"/>
                <w:sz w:val="24"/>
                <w:szCs w:val="24"/>
                <w:lang w:eastAsia="zh-CN"/>
              </w:rPr>
              <w:t xml:space="preserve">  教授</w:t>
            </w:r>
          </w:p>
        </w:tc>
        <w:tc>
          <w:tcPr>
            <w:tcW w:w="4820" w:type="dxa"/>
            <w:vMerge/>
          </w:tcPr>
          <w:p w14:paraId="4D61EDF9" w14:textId="77777777" w:rsidR="00F51FBC" w:rsidRDefault="00F51FBC" w:rsidP="00F51FBC"/>
        </w:tc>
      </w:tr>
    </w:tbl>
    <w:p w14:paraId="4C1E8DD5" w14:textId="4B3402F0" w:rsidR="00BA4B83" w:rsidRDefault="00BA4B83">
      <w:pPr>
        <w:spacing w:after="0"/>
        <w:rPr>
          <w:lang w:eastAsia="zh-CN"/>
        </w:rPr>
      </w:pPr>
    </w:p>
    <w:p w14:paraId="256193DF" w14:textId="77777777" w:rsidR="00BA4B83" w:rsidRDefault="00BA4B83">
      <w:pPr>
        <w:spacing w:after="0"/>
        <w:rPr>
          <w:lang w:eastAsia="zh-CN"/>
        </w:rPr>
        <w:sectPr w:rsidR="00BA4B83">
          <w:pgSz w:w="16840" w:h="11920" w:orient="landscape"/>
          <w:pgMar w:top="1080" w:right="1400" w:bottom="280" w:left="1220" w:header="720" w:footer="720" w:gutter="0"/>
          <w:cols w:space="720"/>
        </w:sect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7395"/>
        <w:gridCol w:w="4820"/>
      </w:tblGrid>
      <w:tr w:rsidR="00B9284C" w14:paraId="57E65AA7" w14:textId="77777777" w:rsidTr="003347D9">
        <w:trPr>
          <w:trHeight w:hRule="exact" w:val="595"/>
        </w:trPr>
        <w:tc>
          <w:tcPr>
            <w:tcW w:w="1786" w:type="dxa"/>
            <w:shd w:val="clear" w:color="auto" w:fill="FFFFCC"/>
            <w:vAlign w:val="center"/>
          </w:tcPr>
          <w:p w14:paraId="7FBFFF11" w14:textId="177CC13A" w:rsidR="00B9284C" w:rsidRPr="00F238C7" w:rsidRDefault="002B6E5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lastRenderedPageBreak/>
              <w:t>1</w:t>
            </w:r>
            <w:r w:rsidR="00560F24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5:</w:t>
            </w:r>
            <w:r w:rsidR="005D2170" w:rsidRPr="00F676B2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3</w:t>
            </w:r>
            <w:r w:rsidR="00192179"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0</w:t>
            </w:r>
            <w:r w:rsidRPr="00F238C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</w:t>
            </w:r>
            <w:r w:rsidR="00697D44" w:rsidRPr="00697D44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5</w:t>
            </w:r>
            <w:r w:rsidRPr="00F238C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 w:rsidR="005D2170" w:rsidRPr="00F676B2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4</w:t>
            </w:r>
            <w:r w:rsidR="00192179"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5</w:t>
            </w:r>
          </w:p>
        </w:tc>
        <w:tc>
          <w:tcPr>
            <w:tcW w:w="7395" w:type="dxa"/>
            <w:shd w:val="clear" w:color="auto" w:fill="FFFFCC"/>
            <w:vAlign w:val="center"/>
          </w:tcPr>
          <w:p w14:paraId="0DFE3D3B" w14:textId="710C0484" w:rsidR="00B9284C" w:rsidRPr="001039C1" w:rsidRDefault="002B6E5E" w:rsidP="001039C1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  <w:lang w:eastAsia="zh-CN"/>
              </w:rPr>
              <w:t>茶</w:t>
            </w:r>
            <w:r w:rsidR="001039C1"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1039C1">
              <w:rPr>
                <w:rFonts w:ascii="微软雅黑" w:eastAsia="微软雅黑" w:hAnsi="微软雅黑" w:cs="微软雅黑"/>
                <w:b/>
                <w:bCs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  <w:lang w:eastAsia="zh-CN"/>
              </w:rPr>
              <w:t>歇</w:t>
            </w:r>
          </w:p>
        </w:tc>
        <w:tc>
          <w:tcPr>
            <w:tcW w:w="4820" w:type="dxa"/>
            <w:shd w:val="clear" w:color="auto" w:fill="FFFFCC"/>
            <w:vAlign w:val="center"/>
          </w:tcPr>
          <w:p w14:paraId="6D7FB8ED" w14:textId="77777777" w:rsidR="00B9284C" w:rsidRDefault="00B9284C" w:rsidP="003347D9">
            <w:pPr>
              <w:tabs>
                <w:tab w:val="left" w:pos="3860"/>
              </w:tabs>
              <w:spacing w:after="0" w:line="240" w:lineRule="auto"/>
              <w:jc w:val="center"/>
            </w:pPr>
          </w:p>
        </w:tc>
      </w:tr>
      <w:tr w:rsidR="0055447F" w14:paraId="73FCB7A4" w14:textId="77777777" w:rsidTr="00980A99">
        <w:trPr>
          <w:trHeight w:hRule="exact" w:val="1021"/>
        </w:trPr>
        <w:tc>
          <w:tcPr>
            <w:tcW w:w="1786" w:type="dxa"/>
            <w:shd w:val="clear" w:color="auto" w:fill="FFFFCC"/>
            <w:vAlign w:val="center"/>
          </w:tcPr>
          <w:p w14:paraId="5AF7B688" w14:textId="51066F89" w:rsidR="0055447F" w:rsidRPr="00F238C7" w:rsidRDefault="00625660" w:rsidP="00F676B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</w:t>
            </w:r>
            <w:r w:rsidR="00697D44" w:rsidRPr="00697D44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5</w:t>
            </w:r>
            <w:r w:rsidR="0055447F" w:rsidRPr="00F238C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 w:rsidR="005D2170" w:rsidRPr="00F676B2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4</w:t>
            </w:r>
            <w:r w:rsidR="00192179"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5</w:t>
            </w:r>
            <w:r w:rsidR="0055447F" w:rsidRPr="00F238C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-1</w:t>
            </w:r>
            <w:r w:rsidR="00EB51A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6</w:t>
            </w:r>
            <w:r w:rsidR="0055447F" w:rsidRPr="00F238C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 w:rsidR="005D2170" w:rsidRPr="00F676B2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3</w:t>
            </w:r>
            <w:r w:rsidR="00192179"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5</w:t>
            </w:r>
          </w:p>
        </w:tc>
        <w:tc>
          <w:tcPr>
            <w:tcW w:w="7395" w:type="dxa"/>
            <w:shd w:val="clear" w:color="auto" w:fill="FFFFCC"/>
            <w:vAlign w:val="center"/>
          </w:tcPr>
          <w:p w14:paraId="00950BB9" w14:textId="77777777" w:rsidR="0055447F" w:rsidRDefault="0055447F">
            <w:pPr>
              <w:spacing w:after="0" w:line="240" w:lineRule="auto"/>
              <w:ind w:left="1240" w:right="-20"/>
              <w:rPr>
                <w:rFonts w:ascii="微软雅黑" w:eastAsia="微软雅黑" w:hAnsi="微软雅黑" w:cs="微软雅黑"/>
                <w:sz w:val="28"/>
                <w:szCs w:val="28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  <w:lang w:eastAsia="zh-CN"/>
              </w:rPr>
              <w:t>与会嘉宾</w:t>
            </w:r>
            <w:r>
              <w:rPr>
                <w:rFonts w:ascii="微软雅黑" w:eastAsia="微软雅黑" w:hAnsi="微软雅黑" w:cs="微软雅黑"/>
                <w:b/>
                <w:bCs/>
                <w:spacing w:val="56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8"/>
                <w:szCs w:val="28"/>
                <w:lang w:eastAsia="zh-CN"/>
              </w:rPr>
              <w:t>就</w:t>
            </w:r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  <w:lang w:eastAsia="zh-CN"/>
              </w:rPr>
              <w:t>能源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8"/>
                <w:szCs w:val="28"/>
                <w:lang w:eastAsia="zh-CN"/>
              </w:rPr>
              <w:t>发</w:t>
            </w:r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  <w:lang w:eastAsia="zh-CN"/>
              </w:rPr>
              <w:t>展相关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8"/>
                <w:szCs w:val="28"/>
                <w:lang w:eastAsia="zh-CN"/>
              </w:rPr>
              <w:t>问</w:t>
            </w:r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  <w:lang w:eastAsia="zh-CN"/>
              </w:rPr>
              <w:t>题发</w:t>
            </w:r>
            <w:r>
              <w:rPr>
                <w:rFonts w:ascii="微软雅黑" w:eastAsia="微软雅黑" w:hAnsi="微软雅黑" w:cs="微软雅黑"/>
                <w:b/>
                <w:bCs/>
                <w:spacing w:val="-3"/>
                <w:sz w:val="28"/>
                <w:szCs w:val="28"/>
                <w:lang w:eastAsia="zh-CN"/>
              </w:rPr>
              <w:t>表评</w:t>
            </w:r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  <w:lang w:eastAsia="zh-CN"/>
              </w:rPr>
              <w:t>论</w:t>
            </w:r>
          </w:p>
        </w:tc>
        <w:tc>
          <w:tcPr>
            <w:tcW w:w="4820" w:type="dxa"/>
            <w:vMerge w:val="restart"/>
            <w:vAlign w:val="center"/>
          </w:tcPr>
          <w:p w14:paraId="4E592853" w14:textId="0F447135" w:rsidR="0055447F" w:rsidRPr="009B5B00" w:rsidRDefault="001F69D4" w:rsidP="009C118E">
            <w:pPr>
              <w:spacing w:after="0" w:line="360" w:lineRule="exact"/>
              <w:ind w:firstLineChars="100" w:firstLine="240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</w:pPr>
            <w:proofErr w:type="gramStart"/>
            <w:r w:rsidRPr="001F69D4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lang w:eastAsia="zh-CN"/>
              </w:rPr>
              <w:t>唐葆君</w:t>
            </w:r>
            <w:proofErr w:type="gramEnd"/>
            <w:r w:rsidR="00C720D7" w:rsidRPr="00B20A4E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lang w:eastAsia="zh-CN"/>
              </w:rPr>
              <w:t xml:space="preserve">  </w:t>
            </w:r>
            <w:r w:rsidR="0055447F" w:rsidRPr="009B5B00"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  <w:t>教授</w:t>
            </w:r>
          </w:p>
          <w:p w14:paraId="588B1F4D" w14:textId="77777777" w:rsidR="00034096" w:rsidRDefault="00034096" w:rsidP="00B20A4E">
            <w:pPr>
              <w:spacing w:after="0" w:line="360" w:lineRule="exact"/>
              <w:ind w:firstLineChars="100" w:firstLine="240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lang w:eastAsia="zh-CN"/>
              </w:rPr>
              <w:t>管理与经济学院</w:t>
            </w:r>
            <w:r w:rsidRPr="009B5B00"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  <w:t xml:space="preserve"> 副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lang w:eastAsia="zh-CN"/>
              </w:rPr>
              <w:t>院长</w:t>
            </w:r>
          </w:p>
          <w:p w14:paraId="24BD35C5" w14:textId="36B85469" w:rsidR="00616315" w:rsidRDefault="0055447F" w:rsidP="00B20A4E">
            <w:pPr>
              <w:spacing w:after="0" w:line="360" w:lineRule="exact"/>
              <w:ind w:firstLineChars="100" w:firstLine="240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</w:pPr>
            <w:r w:rsidRPr="009B5B00"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  <w:t>能源与环境政策研究中心 副主任</w:t>
            </w:r>
          </w:p>
          <w:p w14:paraId="63B00D57" w14:textId="6F3E8D33" w:rsidR="00616315" w:rsidRPr="00C84BCA" w:rsidRDefault="00616315" w:rsidP="00616315">
            <w:pPr>
              <w:ind w:firstLineChars="100" w:firstLine="220"/>
              <w:rPr>
                <w:lang w:eastAsia="zh-CN"/>
              </w:rPr>
            </w:pPr>
          </w:p>
        </w:tc>
      </w:tr>
      <w:tr w:rsidR="003E5158" w14:paraId="2E52B972" w14:textId="77777777" w:rsidTr="00C965F8">
        <w:trPr>
          <w:trHeight w:hRule="exact" w:val="851"/>
        </w:trPr>
        <w:tc>
          <w:tcPr>
            <w:tcW w:w="1786" w:type="dxa"/>
            <w:vAlign w:val="center"/>
          </w:tcPr>
          <w:p w14:paraId="411E0F9B" w14:textId="30D1D5C0" w:rsidR="003E5158" w:rsidRPr="00F238C7" w:rsidRDefault="003E5158" w:rsidP="003E515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15:</w:t>
            </w:r>
            <w:r w:rsidRPr="00F676B2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4</w:t>
            </w:r>
            <w:r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-1</w:t>
            </w:r>
            <w:r w:rsidRPr="00F676B2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 w:rsidRPr="00F676B2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5</w:t>
            </w:r>
            <w:r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5</w:t>
            </w:r>
          </w:p>
        </w:tc>
        <w:tc>
          <w:tcPr>
            <w:tcW w:w="7395" w:type="dxa"/>
            <w:vAlign w:val="center"/>
          </w:tcPr>
          <w:p w14:paraId="28DEDDEA" w14:textId="77777777" w:rsidR="003E5158" w:rsidRPr="00A02B45" w:rsidRDefault="003E5158" w:rsidP="003E5158">
            <w:pPr>
              <w:spacing w:after="0" w:line="321" w:lineRule="exact"/>
              <w:ind w:left="102" w:right="-20"/>
              <w:rPr>
                <w:rFonts w:ascii="黑体" w:eastAsia="黑体" w:hAnsi="黑体" w:cs="微软雅黑"/>
                <w:b/>
                <w:position w:val="-1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微软雅黑" w:hint="eastAsia"/>
                <w:b/>
                <w:position w:val="-1"/>
                <w:sz w:val="24"/>
                <w:szCs w:val="24"/>
                <w:lang w:eastAsia="zh-CN"/>
              </w:rPr>
              <w:t>潘家华</w:t>
            </w:r>
            <w:r>
              <w:rPr>
                <w:rFonts w:ascii="黑体" w:eastAsia="黑体" w:hAnsi="黑体" w:cs="微软雅黑"/>
                <w:b/>
                <w:position w:val="-1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黑体" w:eastAsia="黑体" w:hAnsi="黑体" w:cs="微软雅黑" w:hint="eastAsia"/>
                <w:b/>
                <w:position w:val="-1"/>
                <w:sz w:val="24"/>
                <w:szCs w:val="24"/>
                <w:lang w:eastAsia="zh-CN"/>
              </w:rPr>
              <w:t>学部委员</w:t>
            </w:r>
            <w:r w:rsidRPr="009D273E">
              <w:rPr>
                <w:rFonts w:ascii="黑体" w:eastAsia="黑体" w:hAnsi="黑体" w:cs="微软雅黑" w:hint="eastAsia"/>
                <w:b/>
                <w:position w:val="-1"/>
                <w:sz w:val="24"/>
                <w:szCs w:val="24"/>
                <w:lang w:eastAsia="zh-CN"/>
              </w:rPr>
              <w:t>/所长</w:t>
            </w:r>
          </w:p>
          <w:p w14:paraId="539C1C71" w14:textId="08F41162" w:rsidR="003E5158" w:rsidRPr="00EB285A" w:rsidRDefault="003E5158" w:rsidP="003E5158">
            <w:pPr>
              <w:spacing w:after="0" w:line="390" w:lineRule="exact"/>
              <w:ind w:right="-20" w:firstLineChars="200" w:firstLine="480"/>
              <w:rPr>
                <w:rFonts w:ascii="黑体" w:eastAsia="黑体" w:hAnsi="黑体" w:cs="微软雅黑"/>
                <w:position w:val="-1"/>
                <w:sz w:val="24"/>
                <w:szCs w:val="24"/>
                <w:lang w:eastAsia="zh-CN"/>
              </w:rPr>
            </w:pPr>
            <w:r w:rsidRPr="009D273E">
              <w:rPr>
                <w:rFonts w:ascii="黑体" w:eastAsia="黑体" w:hAnsi="黑体" w:cs="微软雅黑" w:hint="eastAsia"/>
                <w:position w:val="-1"/>
                <w:sz w:val="24"/>
                <w:szCs w:val="24"/>
                <w:lang w:eastAsia="zh-CN"/>
              </w:rPr>
              <w:t>中国社科院城市发展与环境研究所</w:t>
            </w:r>
          </w:p>
        </w:tc>
        <w:tc>
          <w:tcPr>
            <w:tcW w:w="4820" w:type="dxa"/>
            <w:vMerge/>
            <w:vAlign w:val="center"/>
          </w:tcPr>
          <w:p w14:paraId="26FC0B85" w14:textId="77777777" w:rsidR="003E5158" w:rsidRPr="00C91D4B" w:rsidRDefault="003E5158" w:rsidP="003E5158">
            <w:pPr>
              <w:rPr>
                <w:lang w:eastAsia="zh-CN"/>
              </w:rPr>
            </w:pPr>
          </w:p>
        </w:tc>
      </w:tr>
      <w:tr w:rsidR="003E5158" w14:paraId="04F54FD2" w14:textId="77777777" w:rsidTr="00C965F8">
        <w:trPr>
          <w:trHeight w:hRule="exact" w:val="851"/>
        </w:trPr>
        <w:tc>
          <w:tcPr>
            <w:tcW w:w="1786" w:type="dxa"/>
            <w:vAlign w:val="center"/>
          </w:tcPr>
          <w:p w14:paraId="5E7428AA" w14:textId="439B5525" w:rsidR="003E5158" w:rsidRDefault="003E5158" w:rsidP="003E515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</w:t>
            </w:r>
            <w:r w:rsidRPr="00F676B2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 w:rsidRPr="00F676B2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5</w:t>
            </w:r>
            <w:r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-16:</w:t>
            </w:r>
            <w:r w:rsidRPr="00F676B2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0</w:t>
            </w:r>
            <w:r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5</w:t>
            </w:r>
          </w:p>
        </w:tc>
        <w:tc>
          <w:tcPr>
            <w:tcW w:w="7395" w:type="dxa"/>
            <w:vAlign w:val="center"/>
          </w:tcPr>
          <w:p w14:paraId="4D979B04" w14:textId="77777777" w:rsidR="003E5158" w:rsidRPr="003E5158" w:rsidRDefault="003E5158" w:rsidP="003E5158">
            <w:pPr>
              <w:spacing w:after="0" w:line="321" w:lineRule="exact"/>
              <w:ind w:left="102" w:right="-20"/>
              <w:rPr>
                <w:rFonts w:ascii="黑体" w:eastAsia="黑体" w:hAnsi="黑体" w:cs="微软雅黑"/>
                <w:b/>
                <w:position w:val="-1"/>
                <w:sz w:val="24"/>
                <w:szCs w:val="24"/>
                <w:lang w:eastAsia="zh-CN"/>
              </w:rPr>
            </w:pPr>
            <w:r w:rsidRPr="003E5158">
              <w:rPr>
                <w:rFonts w:ascii="黑体" w:eastAsia="黑体" w:hAnsi="黑体" w:cs="微软雅黑" w:hint="eastAsia"/>
                <w:b/>
                <w:position w:val="-1"/>
                <w:sz w:val="24"/>
                <w:szCs w:val="24"/>
                <w:lang w:eastAsia="zh-CN"/>
              </w:rPr>
              <w:t>丁志敏  研究员/原副司长</w:t>
            </w:r>
          </w:p>
          <w:p w14:paraId="2948F932" w14:textId="4C22BEC5" w:rsidR="003E5158" w:rsidRPr="00EB285A" w:rsidRDefault="003E5158" w:rsidP="003E5158">
            <w:pPr>
              <w:spacing w:after="0" w:line="390" w:lineRule="exact"/>
              <w:ind w:right="-20" w:firstLineChars="200" w:firstLine="480"/>
              <w:rPr>
                <w:rFonts w:ascii="黑体" w:eastAsia="黑体" w:hAnsi="黑体" w:cs="微软雅黑"/>
                <w:b/>
                <w:position w:val="-1"/>
                <w:sz w:val="24"/>
                <w:szCs w:val="24"/>
                <w:lang w:eastAsia="zh-CN"/>
              </w:rPr>
            </w:pPr>
            <w:r w:rsidRPr="003E5158">
              <w:rPr>
                <w:rFonts w:ascii="黑体" w:eastAsia="黑体" w:hAnsi="黑体" w:cs="微软雅黑" w:hint="eastAsia"/>
                <w:position w:val="-1"/>
                <w:sz w:val="24"/>
                <w:szCs w:val="24"/>
                <w:lang w:eastAsia="zh-CN"/>
              </w:rPr>
              <w:t>国家能源局法制和体制改革司</w:t>
            </w:r>
          </w:p>
        </w:tc>
        <w:tc>
          <w:tcPr>
            <w:tcW w:w="4820" w:type="dxa"/>
            <w:vMerge/>
            <w:vAlign w:val="center"/>
          </w:tcPr>
          <w:p w14:paraId="6F8CBB2B" w14:textId="77777777" w:rsidR="003E5158" w:rsidRPr="00C91D4B" w:rsidRDefault="003E5158" w:rsidP="003E5158">
            <w:pPr>
              <w:rPr>
                <w:lang w:eastAsia="zh-CN"/>
              </w:rPr>
            </w:pPr>
          </w:p>
        </w:tc>
      </w:tr>
      <w:tr w:rsidR="003E5158" w14:paraId="4E55E128" w14:textId="77777777" w:rsidTr="00C965F8">
        <w:trPr>
          <w:trHeight w:hRule="exact" w:val="851"/>
        </w:trPr>
        <w:tc>
          <w:tcPr>
            <w:tcW w:w="1786" w:type="dxa"/>
            <w:vAlign w:val="center"/>
          </w:tcPr>
          <w:p w14:paraId="36A112DF" w14:textId="1606052F" w:rsidR="003E5158" w:rsidRPr="00F238C7" w:rsidRDefault="003E5158" w:rsidP="003E515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</w:t>
            </w:r>
            <w:r w:rsidRPr="006B070C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6</w:t>
            </w:r>
            <w:r w:rsidRPr="00F238C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 w:rsidRPr="00F676B2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0</w:t>
            </w:r>
            <w:r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5</w:t>
            </w:r>
            <w:r w:rsidRPr="00F238C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6</w:t>
            </w:r>
            <w:r w:rsidRPr="00F238C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 w:rsidRPr="00F676B2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1</w:t>
            </w:r>
            <w:r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5</w:t>
            </w:r>
          </w:p>
        </w:tc>
        <w:tc>
          <w:tcPr>
            <w:tcW w:w="7395" w:type="dxa"/>
            <w:vAlign w:val="center"/>
          </w:tcPr>
          <w:p w14:paraId="0C29DBF8" w14:textId="4FCD8DC6" w:rsidR="003E5158" w:rsidRPr="00A02B45" w:rsidRDefault="003E5158" w:rsidP="003E5158">
            <w:pPr>
              <w:spacing w:after="0" w:line="321" w:lineRule="exact"/>
              <w:ind w:left="102" w:right="-20"/>
              <w:rPr>
                <w:rFonts w:ascii="黑体" w:eastAsia="黑体" w:hAnsi="黑体" w:cs="微软雅黑"/>
                <w:b/>
                <w:position w:val="-1"/>
                <w:sz w:val="24"/>
                <w:szCs w:val="24"/>
                <w:lang w:eastAsia="zh-CN"/>
              </w:rPr>
            </w:pPr>
            <w:r w:rsidRPr="007143DA">
              <w:rPr>
                <w:rFonts w:ascii="黑体" w:eastAsia="黑体" w:hAnsi="黑体" w:cs="微软雅黑" w:hint="eastAsia"/>
                <w:b/>
                <w:position w:val="-1"/>
                <w:sz w:val="24"/>
                <w:szCs w:val="24"/>
                <w:lang w:eastAsia="zh-CN"/>
              </w:rPr>
              <w:t>高</w:t>
            </w:r>
            <w:proofErr w:type="gramStart"/>
            <w:r w:rsidRPr="007143DA">
              <w:rPr>
                <w:rFonts w:ascii="黑体" w:eastAsia="黑体" w:hAnsi="黑体" w:cs="微软雅黑" w:hint="eastAsia"/>
                <w:b/>
                <w:position w:val="-1"/>
                <w:sz w:val="24"/>
                <w:szCs w:val="24"/>
                <w:lang w:eastAsia="zh-CN"/>
              </w:rPr>
              <w:t>世</w:t>
            </w:r>
            <w:proofErr w:type="gramEnd"/>
            <w:r w:rsidRPr="007143DA">
              <w:rPr>
                <w:rFonts w:ascii="黑体" w:eastAsia="黑体" w:hAnsi="黑体" w:cs="微软雅黑" w:hint="eastAsia"/>
                <w:b/>
                <w:position w:val="-1"/>
                <w:sz w:val="24"/>
                <w:szCs w:val="24"/>
                <w:lang w:eastAsia="zh-CN"/>
              </w:rPr>
              <w:t>宪</w:t>
            </w:r>
            <w:r>
              <w:rPr>
                <w:rFonts w:ascii="黑体" w:eastAsia="黑体" w:hAnsi="黑体" w:cs="微软雅黑"/>
                <w:b/>
                <w:position w:val="-1"/>
                <w:sz w:val="24"/>
                <w:szCs w:val="24"/>
                <w:lang w:eastAsia="zh-CN"/>
              </w:rPr>
              <w:t xml:space="preserve">  </w:t>
            </w:r>
            <w:r w:rsidRPr="009D273E">
              <w:rPr>
                <w:rFonts w:ascii="黑体" w:eastAsia="黑体" w:hAnsi="黑体" w:cs="微软雅黑" w:hint="eastAsia"/>
                <w:b/>
                <w:position w:val="-1"/>
                <w:sz w:val="24"/>
                <w:szCs w:val="24"/>
                <w:lang w:eastAsia="zh-CN"/>
              </w:rPr>
              <w:t>研究员/副所长</w:t>
            </w:r>
          </w:p>
          <w:p w14:paraId="13CD0A47" w14:textId="2D707D72" w:rsidR="003E5158" w:rsidRPr="001C4FC4" w:rsidRDefault="003E5158" w:rsidP="003E5158">
            <w:pPr>
              <w:spacing w:after="0" w:line="390" w:lineRule="exact"/>
              <w:ind w:right="-20" w:firstLineChars="200" w:firstLine="480"/>
              <w:rPr>
                <w:rFonts w:ascii="黑体" w:eastAsia="黑体" w:hAnsi="黑体" w:cs="微软雅黑"/>
                <w:color w:val="FF0000"/>
                <w:position w:val="-1"/>
                <w:sz w:val="24"/>
                <w:szCs w:val="24"/>
                <w:lang w:eastAsia="zh-CN"/>
              </w:rPr>
            </w:pPr>
            <w:r w:rsidRPr="003D767E">
              <w:rPr>
                <w:rFonts w:ascii="黑体" w:eastAsia="黑体" w:hAnsi="黑体" w:cs="微软雅黑" w:hint="eastAsia"/>
                <w:position w:val="-1"/>
                <w:sz w:val="24"/>
                <w:szCs w:val="24"/>
                <w:lang w:eastAsia="zh-CN"/>
              </w:rPr>
              <w:t>国家发展和改革委员会能源研究所</w:t>
            </w:r>
          </w:p>
        </w:tc>
        <w:tc>
          <w:tcPr>
            <w:tcW w:w="4820" w:type="dxa"/>
            <w:vMerge/>
            <w:vAlign w:val="center"/>
          </w:tcPr>
          <w:p w14:paraId="3C1009D4" w14:textId="77777777" w:rsidR="003E5158" w:rsidRPr="00C91D4B" w:rsidRDefault="003E5158" w:rsidP="003E5158">
            <w:pPr>
              <w:rPr>
                <w:lang w:eastAsia="zh-CN"/>
              </w:rPr>
            </w:pPr>
          </w:p>
        </w:tc>
      </w:tr>
      <w:tr w:rsidR="003E5158" w14:paraId="41AD521E" w14:textId="77777777" w:rsidTr="00C965F8">
        <w:trPr>
          <w:trHeight w:hRule="exact" w:val="851"/>
        </w:trPr>
        <w:tc>
          <w:tcPr>
            <w:tcW w:w="1786" w:type="dxa"/>
            <w:vAlign w:val="center"/>
          </w:tcPr>
          <w:p w14:paraId="4FAB9EE3" w14:textId="09D8B72F" w:rsidR="003E5158" w:rsidRPr="00F238C7" w:rsidRDefault="003E5158" w:rsidP="003E5158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</w:t>
            </w:r>
            <w:r w:rsidRPr="006B070C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6</w:t>
            </w:r>
            <w:r w:rsidRPr="00F238C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 w:rsidRPr="00F676B2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1</w:t>
            </w:r>
            <w:r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5</w:t>
            </w:r>
            <w:r w:rsidRPr="00F238C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6</w:t>
            </w:r>
            <w:r w:rsidRPr="00F238C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 w:rsidRPr="00F676B2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2</w:t>
            </w:r>
            <w:r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5</w:t>
            </w:r>
          </w:p>
        </w:tc>
        <w:tc>
          <w:tcPr>
            <w:tcW w:w="7395" w:type="dxa"/>
            <w:vAlign w:val="center"/>
          </w:tcPr>
          <w:p w14:paraId="1C9B6856" w14:textId="77777777" w:rsidR="003E5158" w:rsidRDefault="003E5158" w:rsidP="003E5158">
            <w:pPr>
              <w:tabs>
                <w:tab w:val="left" w:pos="520"/>
                <w:tab w:val="left" w:pos="1000"/>
              </w:tabs>
              <w:spacing w:before="41" w:after="0" w:line="240" w:lineRule="auto"/>
              <w:ind w:left="102" w:right="-20"/>
              <w:rPr>
                <w:rFonts w:ascii="黑体" w:eastAsia="黑体" w:hAnsi="黑体" w:cs="微软雅黑"/>
                <w:b/>
                <w:position w:val="-1"/>
                <w:sz w:val="24"/>
                <w:szCs w:val="24"/>
                <w:lang w:eastAsia="zh-CN"/>
              </w:rPr>
            </w:pPr>
            <w:r w:rsidRPr="00C75A9E">
              <w:rPr>
                <w:rFonts w:ascii="黑体" w:eastAsia="黑体" w:hAnsi="黑体" w:cs="微软雅黑"/>
                <w:b/>
                <w:spacing w:val="241"/>
                <w:position w:val="-1"/>
                <w:sz w:val="24"/>
                <w:szCs w:val="24"/>
                <w:fitText w:val="723" w:id="1897584129"/>
                <w:lang w:eastAsia="zh-CN"/>
              </w:rPr>
              <w:t>何</w:t>
            </w:r>
            <w:r w:rsidRPr="00C75A9E">
              <w:rPr>
                <w:rFonts w:ascii="黑体" w:eastAsia="黑体" w:hAnsi="黑体" w:cs="微软雅黑"/>
                <w:b/>
                <w:position w:val="-1"/>
                <w:sz w:val="24"/>
                <w:szCs w:val="24"/>
                <w:fitText w:val="723" w:id="1897584129"/>
                <w:lang w:eastAsia="zh-CN"/>
              </w:rPr>
              <w:t>平</w:t>
            </w:r>
            <w:r>
              <w:rPr>
                <w:rFonts w:ascii="黑体" w:eastAsia="黑体" w:hAnsi="黑体" w:cs="微软雅黑" w:hint="eastAsia"/>
                <w:b/>
                <w:position w:val="-1"/>
                <w:sz w:val="24"/>
                <w:szCs w:val="24"/>
                <w:lang w:eastAsia="zh-CN"/>
              </w:rPr>
              <w:t xml:space="preserve">  研究员/主任</w:t>
            </w:r>
          </w:p>
          <w:p w14:paraId="12A37F95" w14:textId="10FE6863" w:rsidR="003E5158" w:rsidRPr="00EB285A" w:rsidRDefault="003E5158" w:rsidP="003E5158">
            <w:pPr>
              <w:spacing w:after="0" w:line="389" w:lineRule="exact"/>
              <w:ind w:right="-20" w:firstLineChars="200" w:firstLine="480"/>
              <w:rPr>
                <w:rFonts w:ascii="黑体" w:eastAsia="黑体" w:hAnsi="黑体" w:cs="微软雅黑"/>
                <w:position w:val="-1"/>
                <w:sz w:val="24"/>
                <w:szCs w:val="24"/>
                <w:lang w:eastAsia="zh-CN"/>
              </w:rPr>
            </w:pPr>
            <w:r w:rsidRPr="0055447F">
              <w:rPr>
                <w:rFonts w:ascii="黑体" w:eastAsia="黑体" w:hAnsi="黑体" w:cs="微软雅黑"/>
                <w:position w:val="-1"/>
                <w:sz w:val="24"/>
                <w:szCs w:val="24"/>
                <w:lang w:eastAsia="zh-CN"/>
              </w:rPr>
              <w:t>美国能源基金会</w:t>
            </w:r>
          </w:p>
        </w:tc>
        <w:tc>
          <w:tcPr>
            <w:tcW w:w="4820" w:type="dxa"/>
            <w:vMerge/>
            <w:vAlign w:val="center"/>
          </w:tcPr>
          <w:p w14:paraId="25622835" w14:textId="77777777" w:rsidR="003E5158" w:rsidRPr="00C91D4B" w:rsidRDefault="003E5158" w:rsidP="003E5158">
            <w:pPr>
              <w:rPr>
                <w:lang w:eastAsia="zh-CN"/>
              </w:rPr>
            </w:pPr>
          </w:p>
        </w:tc>
      </w:tr>
      <w:tr w:rsidR="003E5158" w14:paraId="58F61C97" w14:textId="77777777" w:rsidTr="00C965F8">
        <w:trPr>
          <w:trHeight w:hRule="exact" w:val="851"/>
        </w:trPr>
        <w:tc>
          <w:tcPr>
            <w:tcW w:w="1786" w:type="dxa"/>
            <w:vAlign w:val="center"/>
          </w:tcPr>
          <w:p w14:paraId="31343313" w14:textId="67FF8903" w:rsidR="003E5158" w:rsidRPr="00F238C7" w:rsidRDefault="003E5158" w:rsidP="003E5158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</w:t>
            </w:r>
            <w:r w:rsidRPr="006B070C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6</w:t>
            </w:r>
            <w:r w:rsidRPr="00F238C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 w:rsidRPr="00F676B2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2</w:t>
            </w:r>
            <w:r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5</w:t>
            </w:r>
            <w:r w:rsidRPr="00F238C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6</w:t>
            </w:r>
            <w:r w:rsidRPr="00F238C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 w:rsidRPr="00F676B2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3</w:t>
            </w:r>
            <w:r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5</w:t>
            </w:r>
          </w:p>
        </w:tc>
        <w:tc>
          <w:tcPr>
            <w:tcW w:w="7395" w:type="dxa"/>
            <w:vAlign w:val="center"/>
          </w:tcPr>
          <w:p w14:paraId="0AF759D6" w14:textId="77777777" w:rsidR="003E5158" w:rsidRPr="00EB285A" w:rsidRDefault="003E5158" w:rsidP="003E5158">
            <w:pPr>
              <w:spacing w:before="38" w:after="0" w:line="240" w:lineRule="auto"/>
              <w:ind w:left="102" w:right="-20"/>
              <w:rPr>
                <w:rFonts w:ascii="黑体" w:eastAsia="黑体" w:hAnsi="黑体" w:cs="微软雅黑"/>
                <w:position w:val="-1"/>
                <w:sz w:val="24"/>
                <w:szCs w:val="24"/>
                <w:lang w:eastAsia="zh-CN"/>
              </w:rPr>
            </w:pPr>
            <w:r w:rsidRPr="00EB285A">
              <w:rPr>
                <w:rFonts w:ascii="黑体" w:eastAsia="黑体" w:hAnsi="黑体" w:cs="微软雅黑"/>
                <w:b/>
                <w:position w:val="-1"/>
                <w:sz w:val="24"/>
                <w:szCs w:val="24"/>
                <w:lang w:eastAsia="zh-CN"/>
              </w:rPr>
              <w:t>常毓文</w:t>
            </w:r>
            <w:r>
              <w:rPr>
                <w:rFonts w:ascii="黑体" w:eastAsia="黑体" w:hAnsi="黑体" w:cs="微软雅黑" w:hint="eastAsia"/>
                <w:b/>
                <w:position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黑体" w:eastAsia="黑体" w:hAnsi="黑体" w:cs="微软雅黑"/>
                <w:b/>
                <w:position w:val="-1"/>
                <w:sz w:val="24"/>
                <w:szCs w:val="24"/>
                <w:lang w:eastAsia="zh-CN"/>
              </w:rPr>
              <w:t xml:space="preserve"> </w:t>
            </w:r>
            <w:r w:rsidRPr="00EB285A">
              <w:rPr>
                <w:rFonts w:ascii="黑体" w:eastAsia="黑体" w:hAnsi="黑体" w:cs="微软雅黑"/>
                <w:b/>
                <w:position w:val="-1"/>
                <w:sz w:val="24"/>
                <w:szCs w:val="24"/>
                <w:lang w:eastAsia="zh-CN"/>
              </w:rPr>
              <w:t>研究员/所长</w:t>
            </w:r>
          </w:p>
          <w:p w14:paraId="7962886E" w14:textId="4E3E1F3D" w:rsidR="003E5158" w:rsidRPr="00EB285A" w:rsidRDefault="003E5158" w:rsidP="003E5158">
            <w:pPr>
              <w:spacing w:after="0" w:line="389" w:lineRule="exact"/>
              <w:ind w:right="-20" w:firstLineChars="200" w:firstLine="480"/>
              <w:rPr>
                <w:rFonts w:ascii="黑体" w:eastAsia="黑体" w:hAnsi="黑体" w:cs="微软雅黑"/>
                <w:position w:val="-1"/>
                <w:sz w:val="24"/>
                <w:szCs w:val="24"/>
                <w:lang w:eastAsia="zh-CN"/>
              </w:rPr>
            </w:pPr>
            <w:r w:rsidRPr="00EB285A">
              <w:rPr>
                <w:rFonts w:ascii="黑体" w:eastAsia="黑体" w:hAnsi="黑体" w:cs="微软雅黑"/>
                <w:position w:val="-1"/>
                <w:sz w:val="24"/>
                <w:szCs w:val="24"/>
                <w:lang w:eastAsia="zh-CN"/>
              </w:rPr>
              <w:t>中国石油勘探开发研究院油气开发战略规划研究所</w:t>
            </w:r>
          </w:p>
        </w:tc>
        <w:tc>
          <w:tcPr>
            <w:tcW w:w="4820" w:type="dxa"/>
            <w:vMerge/>
            <w:vAlign w:val="center"/>
          </w:tcPr>
          <w:p w14:paraId="5418DD7E" w14:textId="77777777" w:rsidR="003E5158" w:rsidRPr="00C91D4B" w:rsidRDefault="003E5158" w:rsidP="003E5158">
            <w:pPr>
              <w:rPr>
                <w:lang w:eastAsia="zh-CN"/>
              </w:rPr>
            </w:pPr>
          </w:p>
        </w:tc>
      </w:tr>
      <w:tr w:rsidR="0064253A" w14:paraId="1B6D72BA" w14:textId="77777777" w:rsidTr="0064253A">
        <w:trPr>
          <w:trHeight w:hRule="exact" w:val="1021"/>
        </w:trPr>
        <w:tc>
          <w:tcPr>
            <w:tcW w:w="1786" w:type="dxa"/>
            <w:shd w:val="clear" w:color="auto" w:fill="FFFFCC"/>
            <w:vAlign w:val="center"/>
          </w:tcPr>
          <w:p w14:paraId="1E668D36" w14:textId="00A6486E" w:rsidR="0064253A" w:rsidRPr="00F238C7" w:rsidRDefault="0064253A" w:rsidP="003E5158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F238C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6</w:t>
            </w:r>
            <w:r w:rsidRPr="00F238C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:</w:t>
            </w:r>
            <w:r w:rsidRPr="00F676B2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3</w:t>
            </w:r>
            <w:r w:rsidRPr="0019217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5</w:t>
            </w:r>
            <w:r w:rsidRPr="00F238C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-</w:t>
            </w:r>
            <w:r w:rsidRPr="0021783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17:</w:t>
            </w:r>
            <w:r w:rsidR="00867BDE" w:rsidRPr="00867BDE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10</w:t>
            </w:r>
          </w:p>
        </w:tc>
        <w:tc>
          <w:tcPr>
            <w:tcW w:w="7395" w:type="dxa"/>
            <w:shd w:val="clear" w:color="auto" w:fill="FFFFCC"/>
            <w:vAlign w:val="center"/>
          </w:tcPr>
          <w:p w14:paraId="2D93E05E" w14:textId="77777777" w:rsidR="0064253A" w:rsidRDefault="0064253A" w:rsidP="003E5158">
            <w:pPr>
              <w:spacing w:after="0" w:line="240" w:lineRule="auto"/>
              <w:ind w:left="3091" w:right="3068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proofErr w:type="spellStart"/>
            <w:r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  <w:t>媒体互动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14:paraId="76EC60A2" w14:textId="55EF56FB" w:rsidR="0064253A" w:rsidRDefault="0064253A" w:rsidP="003E5158">
            <w:pPr>
              <w:spacing w:after="0" w:line="360" w:lineRule="exact"/>
              <w:ind w:firstLineChars="100" w:firstLine="240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lang w:eastAsia="zh-CN"/>
              </w:rPr>
              <w:t>沈萌</w:t>
            </w:r>
            <w:proofErr w:type="gramEnd"/>
            <w:r w:rsidRPr="00B20A4E"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lang w:eastAsia="zh-CN"/>
              </w:rPr>
              <w:t>副研究员</w:t>
            </w:r>
          </w:p>
          <w:p w14:paraId="6C051E6F" w14:textId="2183E801" w:rsidR="0064253A" w:rsidRPr="00C84BCA" w:rsidRDefault="0064253A" w:rsidP="003E5158">
            <w:pPr>
              <w:spacing w:after="0" w:line="360" w:lineRule="exact"/>
              <w:ind w:firstLineChars="100" w:firstLine="240"/>
              <w:rPr>
                <w:lang w:eastAsia="zh-CN"/>
              </w:rPr>
            </w:pPr>
            <w:r w:rsidRPr="00086D46"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  <w:t>能源与环境政策研究中心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086D46"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  <w:t>主任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  <w:lang w:eastAsia="zh-CN"/>
              </w:rPr>
              <w:t>助理</w:t>
            </w:r>
          </w:p>
        </w:tc>
      </w:tr>
      <w:tr w:rsidR="0064253A" w14:paraId="5C93DE60" w14:textId="77777777" w:rsidTr="0064253A">
        <w:trPr>
          <w:trHeight w:hRule="exact" w:val="851"/>
        </w:trPr>
        <w:tc>
          <w:tcPr>
            <w:tcW w:w="1786" w:type="dxa"/>
            <w:shd w:val="clear" w:color="auto" w:fill="auto"/>
            <w:vAlign w:val="center"/>
          </w:tcPr>
          <w:p w14:paraId="1DCD062E" w14:textId="7A9A07DF" w:rsidR="0064253A" w:rsidRPr="00F238C7" w:rsidRDefault="007F7B56" w:rsidP="003E5158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1D6E5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16:35-17:00</w:t>
            </w:r>
          </w:p>
        </w:tc>
        <w:tc>
          <w:tcPr>
            <w:tcW w:w="7395" w:type="dxa"/>
            <w:shd w:val="clear" w:color="auto" w:fill="auto"/>
            <w:vAlign w:val="center"/>
          </w:tcPr>
          <w:p w14:paraId="5B9A8AC7" w14:textId="77777777" w:rsidR="00194215" w:rsidRDefault="006676AE" w:rsidP="006676AE">
            <w:pPr>
              <w:spacing w:after="0"/>
              <w:ind w:right="-23"/>
              <w:jc w:val="center"/>
              <w:rPr>
                <w:rFonts w:ascii="黑体" w:eastAsia="黑体" w:hAnsi="黑体" w:cs="微软雅黑"/>
                <w:b/>
                <w:position w:val="-1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微软雅黑" w:hint="eastAsia"/>
                <w:b/>
                <w:position w:val="-1"/>
                <w:sz w:val="24"/>
                <w:szCs w:val="24"/>
                <w:lang w:eastAsia="zh-CN"/>
              </w:rPr>
              <w:t>主要执笔人（</w:t>
            </w:r>
            <w:r w:rsidR="00194215" w:rsidRPr="006676AE">
              <w:rPr>
                <w:rFonts w:ascii="黑体" w:eastAsia="黑体" w:hAnsi="黑体" w:cs="微软雅黑" w:hint="eastAsia"/>
                <w:b/>
                <w:position w:val="-1"/>
                <w:sz w:val="24"/>
                <w:szCs w:val="24"/>
                <w:lang w:eastAsia="zh-CN"/>
              </w:rPr>
              <w:t>郝宇、吕鑫、张祥、赵鲁涛、刘兰翠、王科</w:t>
            </w:r>
            <w:r>
              <w:rPr>
                <w:rFonts w:ascii="黑体" w:eastAsia="黑体" w:hAnsi="黑体" w:cs="微软雅黑" w:hint="eastAsia"/>
                <w:b/>
                <w:position w:val="-1"/>
                <w:sz w:val="24"/>
                <w:szCs w:val="24"/>
                <w:lang w:eastAsia="zh-CN"/>
              </w:rPr>
              <w:t>）</w:t>
            </w:r>
          </w:p>
          <w:p w14:paraId="5D72C7AF" w14:textId="1D91592A" w:rsidR="006676AE" w:rsidRPr="006676AE" w:rsidRDefault="006676AE" w:rsidP="006676AE">
            <w:pPr>
              <w:spacing w:after="0"/>
              <w:ind w:right="-23"/>
              <w:jc w:val="center"/>
              <w:rPr>
                <w:rFonts w:ascii="黑体" w:eastAsia="黑体" w:hAnsi="黑体" w:cs="微软雅黑" w:hint="eastAsia"/>
                <w:b/>
                <w:position w:val="-1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微软雅黑" w:hint="eastAsia"/>
                <w:b/>
                <w:position w:val="-1"/>
                <w:sz w:val="24"/>
                <w:szCs w:val="24"/>
                <w:lang w:eastAsia="zh-CN"/>
              </w:rPr>
              <w:t>与媒体互动</w:t>
            </w:r>
            <w:bookmarkStart w:id="0" w:name="_GoBack"/>
            <w:bookmarkEnd w:id="0"/>
          </w:p>
        </w:tc>
        <w:tc>
          <w:tcPr>
            <w:tcW w:w="4820" w:type="dxa"/>
            <w:vMerge/>
            <w:vAlign w:val="center"/>
          </w:tcPr>
          <w:p w14:paraId="17636E87" w14:textId="77777777" w:rsidR="0064253A" w:rsidRDefault="0064253A" w:rsidP="003E5158">
            <w:pPr>
              <w:spacing w:after="0" w:line="360" w:lineRule="exact"/>
              <w:ind w:firstLineChars="100" w:firstLine="240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4253A" w14:paraId="20AA3407" w14:textId="77777777" w:rsidTr="0064253A">
        <w:trPr>
          <w:trHeight w:hRule="exact" w:val="851"/>
        </w:trPr>
        <w:tc>
          <w:tcPr>
            <w:tcW w:w="1786" w:type="dxa"/>
            <w:shd w:val="clear" w:color="auto" w:fill="auto"/>
            <w:vAlign w:val="center"/>
          </w:tcPr>
          <w:p w14:paraId="619E662C" w14:textId="62E25B81" w:rsidR="0064253A" w:rsidRPr="00F238C7" w:rsidRDefault="007F7B56" w:rsidP="003E5158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 w:rsidRPr="001D6E59">
              <w:rPr>
                <w:rFonts w:ascii="Times New Roman" w:eastAsia="Times New Roman" w:hAnsi="Times New Roman" w:cs="Times New Roman" w:hint="eastAsia"/>
                <w:b/>
                <w:bCs/>
                <w:spacing w:val="1"/>
                <w:sz w:val="28"/>
                <w:szCs w:val="28"/>
              </w:rPr>
              <w:t>17:00-17:10</w:t>
            </w:r>
          </w:p>
        </w:tc>
        <w:tc>
          <w:tcPr>
            <w:tcW w:w="7395" w:type="dxa"/>
            <w:shd w:val="clear" w:color="auto" w:fill="auto"/>
            <w:vAlign w:val="center"/>
          </w:tcPr>
          <w:p w14:paraId="26B31715" w14:textId="77777777" w:rsidR="00194215" w:rsidRDefault="006676AE" w:rsidP="006676AE">
            <w:pPr>
              <w:spacing w:after="0"/>
              <w:ind w:right="-23"/>
              <w:jc w:val="center"/>
              <w:rPr>
                <w:rFonts w:ascii="黑体" w:eastAsia="黑体" w:hAnsi="黑体" w:cs="微软雅黑"/>
                <w:b/>
                <w:position w:val="-1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微软雅黑" w:hint="eastAsia"/>
                <w:b/>
                <w:position w:val="-1"/>
                <w:sz w:val="24"/>
                <w:szCs w:val="24"/>
                <w:lang w:eastAsia="zh-CN"/>
              </w:rPr>
              <w:t>与会嘉宾（</w:t>
            </w:r>
            <w:r w:rsidR="00194215" w:rsidRPr="006676AE">
              <w:rPr>
                <w:rFonts w:ascii="黑体" w:eastAsia="黑体" w:hAnsi="黑体" w:cs="微软雅黑" w:hint="eastAsia"/>
                <w:b/>
                <w:position w:val="-1"/>
                <w:sz w:val="24"/>
                <w:szCs w:val="24"/>
                <w:lang w:eastAsia="zh-CN"/>
              </w:rPr>
              <w:t>潘家华、丁志敏、高世宪、何平、常毓文</w:t>
            </w:r>
            <w:r>
              <w:rPr>
                <w:rFonts w:ascii="黑体" w:eastAsia="黑体" w:hAnsi="黑体" w:cs="微软雅黑" w:hint="eastAsia"/>
                <w:b/>
                <w:position w:val="-1"/>
                <w:sz w:val="24"/>
                <w:szCs w:val="24"/>
                <w:lang w:eastAsia="zh-CN"/>
              </w:rPr>
              <w:t>）</w:t>
            </w:r>
          </w:p>
          <w:p w14:paraId="14C2818D" w14:textId="5C0BA539" w:rsidR="006676AE" w:rsidRPr="006676AE" w:rsidRDefault="006676AE" w:rsidP="006676AE">
            <w:pPr>
              <w:spacing w:after="0"/>
              <w:ind w:right="-23"/>
              <w:jc w:val="center"/>
              <w:rPr>
                <w:rFonts w:ascii="黑体" w:eastAsia="黑体" w:hAnsi="黑体" w:cs="微软雅黑" w:hint="eastAsia"/>
                <w:b/>
                <w:position w:val="-1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微软雅黑" w:hint="eastAsia"/>
                <w:b/>
                <w:position w:val="-1"/>
                <w:sz w:val="24"/>
                <w:szCs w:val="24"/>
                <w:lang w:eastAsia="zh-CN"/>
              </w:rPr>
              <w:t>与媒体互动</w:t>
            </w:r>
          </w:p>
        </w:tc>
        <w:tc>
          <w:tcPr>
            <w:tcW w:w="4820" w:type="dxa"/>
            <w:vMerge/>
            <w:vAlign w:val="center"/>
          </w:tcPr>
          <w:p w14:paraId="04F0B05B" w14:textId="77777777" w:rsidR="0064253A" w:rsidRDefault="0064253A" w:rsidP="003E5158">
            <w:pPr>
              <w:spacing w:after="0" w:line="360" w:lineRule="exact"/>
              <w:ind w:firstLineChars="100" w:firstLine="240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50D6FA59" w14:textId="35ED319D" w:rsidR="00B9284C" w:rsidRDefault="00B9284C">
      <w:pPr>
        <w:spacing w:after="0" w:line="200" w:lineRule="exact"/>
        <w:rPr>
          <w:sz w:val="20"/>
          <w:szCs w:val="20"/>
          <w:lang w:eastAsia="zh-CN"/>
        </w:rPr>
      </w:pPr>
    </w:p>
    <w:p w14:paraId="0A4800DD" w14:textId="77777777" w:rsidR="004A284F" w:rsidRDefault="004A284F">
      <w:pPr>
        <w:spacing w:after="0" w:line="200" w:lineRule="exact"/>
        <w:rPr>
          <w:sz w:val="20"/>
          <w:szCs w:val="20"/>
          <w:lang w:eastAsia="zh-CN"/>
        </w:rPr>
      </w:pPr>
    </w:p>
    <w:p w14:paraId="7AB8B7DF" w14:textId="77777777" w:rsidR="00E176C7" w:rsidRPr="00E176C7" w:rsidRDefault="002B6E5E" w:rsidP="00E176C7">
      <w:pPr>
        <w:tabs>
          <w:tab w:val="left" w:pos="7440"/>
        </w:tabs>
        <w:spacing w:after="0" w:line="359" w:lineRule="exact"/>
        <w:rPr>
          <w:rFonts w:ascii="微软雅黑" w:eastAsia="微软雅黑" w:hAnsi="微软雅黑" w:cs="微软雅黑"/>
          <w:b/>
          <w:bCs/>
          <w:sz w:val="28"/>
          <w:szCs w:val="28"/>
          <w:lang w:eastAsia="zh-CN"/>
        </w:rPr>
      </w:pPr>
      <w:r>
        <w:rPr>
          <w:rFonts w:ascii="微软雅黑" w:eastAsia="微软雅黑" w:hAnsi="微软雅黑" w:cs="微软雅黑"/>
          <w:b/>
          <w:bCs/>
          <w:sz w:val="28"/>
          <w:szCs w:val="28"/>
          <w:lang w:eastAsia="zh-CN"/>
        </w:rPr>
        <w:t>联系人：</w:t>
      </w:r>
      <w:r w:rsidR="00E176C7" w:rsidRPr="00E176C7">
        <w:rPr>
          <w:rFonts w:ascii="微软雅黑" w:eastAsia="微软雅黑" w:hAnsi="微软雅黑" w:cs="微软雅黑" w:hint="eastAsia"/>
          <w:b/>
          <w:bCs/>
          <w:sz w:val="28"/>
          <w:szCs w:val="28"/>
          <w:lang w:eastAsia="zh-CN"/>
        </w:rPr>
        <w:t>赵伟刚（010-68918401；13522085945）</w:t>
      </w:r>
    </w:p>
    <w:p w14:paraId="1B72E0E6" w14:textId="25269FFE" w:rsidR="00E176C7" w:rsidRPr="00E176C7" w:rsidRDefault="00E176C7" w:rsidP="00E176C7">
      <w:pPr>
        <w:tabs>
          <w:tab w:val="left" w:pos="7440"/>
        </w:tabs>
        <w:spacing w:after="0" w:line="359" w:lineRule="exact"/>
        <w:ind w:firstLineChars="400" w:firstLine="1120"/>
        <w:rPr>
          <w:rFonts w:ascii="微软雅黑" w:eastAsia="微软雅黑" w:hAnsi="微软雅黑" w:cs="微软雅黑"/>
          <w:b/>
          <w:bCs/>
          <w:sz w:val="28"/>
          <w:szCs w:val="28"/>
          <w:lang w:eastAsia="zh-CN"/>
        </w:rPr>
      </w:pPr>
      <w:r w:rsidRPr="00E176C7">
        <w:rPr>
          <w:rFonts w:ascii="微软雅黑" w:eastAsia="微软雅黑" w:hAnsi="微软雅黑" w:cs="微软雅黑" w:hint="eastAsia"/>
          <w:b/>
          <w:bCs/>
          <w:sz w:val="28"/>
          <w:szCs w:val="28"/>
          <w:lang w:eastAsia="zh-CN"/>
        </w:rPr>
        <w:t>沈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sz w:val="28"/>
          <w:szCs w:val="28"/>
          <w:lang w:eastAsia="zh-CN"/>
        </w:rPr>
        <w:t xml:space="preserve">  </w:t>
      </w:r>
      <w:r w:rsidRPr="00E176C7">
        <w:rPr>
          <w:rFonts w:ascii="微软雅黑" w:eastAsia="微软雅黑" w:hAnsi="微软雅黑" w:cs="微软雅黑" w:hint="eastAsia"/>
          <w:b/>
          <w:bCs/>
          <w:sz w:val="28"/>
          <w:szCs w:val="28"/>
          <w:lang w:eastAsia="zh-CN"/>
        </w:rPr>
        <w:t>萌（010-68918593；</w:t>
      </w:r>
      <w:r w:rsidR="0056758D" w:rsidRPr="0056758D">
        <w:rPr>
          <w:rFonts w:ascii="微软雅黑" w:eastAsia="微软雅黑" w:hAnsi="微软雅黑" w:cs="微软雅黑"/>
          <w:b/>
          <w:bCs/>
          <w:sz w:val="28"/>
          <w:szCs w:val="28"/>
          <w:lang w:eastAsia="zh-CN"/>
        </w:rPr>
        <w:t>15011012084</w:t>
      </w:r>
      <w:r w:rsidRPr="00E176C7">
        <w:rPr>
          <w:rFonts w:ascii="微软雅黑" w:eastAsia="微软雅黑" w:hAnsi="微软雅黑" w:cs="微软雅黑" w:hint="eastAsia"/>
          <w:b/>
          <w:bCs/>
          <w:sz w:val="28"/>
          <w:szCs w:val="28"/>
          <w:lang w:eastAsia="zh-CN"/>
        </w:rPr>
        <w:t>）</w:t>
      </w:r>
    </w:p>
    <w:p w14:paraId="1616D83B" w14:textId="0D34A85E" w:rsidR="006E768C" w:rsidRPr="00E260CE" w:rsidRDefault="00E176C7" w:rsidP="00E176C7">
      <w:pPr>
        <w:tabs>
          <w:tab w:val="left" w:pos="7440"/>
        </w:tabs>
        <w:spacing w:after="0" w:line="359" w:lineRule="exact"/>
        <w:ind w:firstLineChars="400" w:firstLine="1120"/>
        <w:rPr>
          <w:rFonts w:ascii="微软雅黑" w:eastAsia="微软雅黑" w:hAnsi="微软雅黑" w:cs="微软雅黑"/>
          <w:b/>
          <w:bCs/>
          <w:sz w:val="28"/>
          <w:szCs w:val="28"/>
          <w:lang w:eastAsia="zh-CN"/>
        </w:rPr>
      </w:pPr>
      <w:r w:rsidRPr="00E176C7">
        <w:rPr>
          <w:rFonts w:ascii="微软雅黑" w:eastAsia="微软雅黑" w:hAnsi="微软雅黑" w:cs="微软雅黑" w:hint="eastAsia"/>
          <w:b/>
          <w:bCs/>
          <w:sz w:val="28"/>
          <w:szCs w:val="28"/>
          <w:lang w:eastAsia="zh-CN"/>
        </w:rPr>
        <w:t>来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eastAsia="zh-CN"/>
        </w:rPr>
        <w:t xml:space="preserve"> </w:t>
      </w:r>
      <w:r>
        <w:rPr>
          <w:rFonts w:ascii="微软雅黑" w:eastAsia="微软雅黑" w:hAnsi="微软雅黑" w:cs="微软雅黑"/>
          <w:b/>
          <w:bCs/>
          <w:sz w:val="28"/>
          <w:szCs w:val="28"/>
          <w:lang w:eastAsia="zh-CN"/>
        </w:rPr>
        <w:t xml:space="preserve">  </w:t>
      </w:r>
      <w:proofErr w:type="gramStart"/>
      <w:r w:rsidRPr="00E176C7">
        <w:rPr>
          <w:rFonts w:ascii="微软雅黑" w:eastAsia="微软雅黑" w:hAnsi="微软雅黑" w:cs="微软雅黑" w:hint="eastAsia"/>
          <w:b/>
          <w:bCs/>
          <w:sz w:val="28"/>
          <w:szCs w:val="28"/>
          <w:lang w:eastAsia="zh-CN"/>
        </w:rPr>
        <w:t>薇</w:t>
      </w:r>
      <w:proofErr w:type="gramEnd"/>
      <w:r w:rsidRPr="00E176C7">
        <w:rPr>
          <w:rFonts w:ascii="微软雅黑" w:eastAsia="微软雅黑" w:hAnsi="微软雅黑" w:cs="微软雅黑" w:hint="eastAsia"/>
          <w:b/>
          <w:bCs/>
          <w:sz w:val="28"/>
          <w:szCs w:val="28"/>
          <w:lang w:eastAsia="zh-CN"/>
        </w:rPr>
        <w:t>（010-68918651；18511898126）</w:t>
      </w:r>
    </w:p>
    <w:sectPr w:rsidR="006E768C" w:rsidRPr="00E260CE">
      <w:pgSz w:w="16840" w:h="11920" w:orient="landscape"/>
      <w:pgMar w:top="1080" w:right="14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F5871" w14:textId="77777777" w:rsidR="00D007AD" w:rsidRDefault="00D007AD" w:rsidP="00277C98">
      <w:pPr>
        <w:spacing w:after="0" w:line="240" w:lineRule="auto"/>
      </w:pPr>
      <w:r>
        <w:separator/>
      </w:r>
    </w:p>
  </w:endnote>
  <w:endnote w:type="continuationSeparator" w:id="0">
    <w:p w14:paraId="106B5A0C" w14:textId="77777777" w:rsidR="00D007AD" w:rsidRDefault="00D007AD" w:rsidP="0027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34DB8" w14:textId="77777777" w:rsidR="00D007AD" w:rsidRDefault="00D007AD" w:rsidP="00277C98">
      <w:pPr>
        <w:spacing w:after="0" w:line="240" w:lineRule="auto"/>
      </w:pPr>
      <w:r>
        <w:separator/>
      </w:r>
    </w:p>
  </w:footnote>
  <w:footnote w:type="continuationSeparator" w:id="0">
    <w:p w14:paraId="305809E6" w14:textId="77777777" w:rsidR="00D007AD" w:rsidRDefault="00D007AD" w:rsidP="00277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84C"/>
    <w:rsid w:val="00013691"/>
    <w:rsid w:val="00013819"/>
    <w:rsid w:val="00014FB8"/>
    <w:rsid w:val="00017212"/>
    <w:rsid w:val="000311EB"/>
    <w:rsid w:val="00032273"/>
    <w:rsid w:val="00034096"/>
    <w:rsid w:val="00041E89"/>
    <w:rsid w:val="00070B2B"/>
    <w:rsid w:val="00071590"/>
    <w:rsid w:val="0008574E"/>
    <w:rsid w:val="00086062"/>
    <w:rsid w:val="00086D46"/>
    <w:rsid w:val="000C0279"/>
    <w:rsid w:val="000C03FC"/>
    <w:rsid w:val="000C190A"/>
    <w:rsid w:val="000C31C5"/>
    <w:rsid w:val="000D546D"/>
    <w:rsid w:val="000D6939"/>
    <w:rsid w:val="000E3338"/>
    <w:rsid w:val="000E44B3"/>
    <w:rsid w:val="000E6B48"/>
    <w:rsid w:val="00100388"/>
    <w:rsid w:val="001039C1"/>
    <w:rsid w:val="00111EF9"/>
    <w:rsid w:val="00122BC9"/>
    <w:rsid w:val="001343BC"/>
    <w:rsid w:val="00150A4C"/>
    <w:rsid w:val="00192179"/>
    <w:rsid w:val="00194215"/>
    <w:rsid w:val="001950D9"/>
    <w:rsid w:val="001A346D"/>
    <w:rsid w:val="001C4FC4"/>
    <w:rsid w:val="001D1962"/>
    <w:rsid w:val="001F69D4"/>
    <w:rsid w:val="00216DA0"/>
    <w:rsid w:val="00217839"/>
    <w:rsid w:val="00225917"/>
    <w:rsid w:val="00231EE5"/>
    <w:rsid w:val="00235C64"/>
    <w:rsid w:val="00264637"/>
    <w:rsid w:val="002710F4"/>
    <w:rsid w:val="00273A6F"/>
    <w:rsid w:val="00277C98"/>
    <w:rsid w:val="00280D70"/>
    <w:rsid w:val="00283D57"/>
    <w:rsid w:val="002A5A35"/>
    <w:rsid w:val="002B6E5E"/>
    <w:rsid w:val="002C5260"/>
    <w:rsid w:val="002D693A"/>
    <w:rsid w:val="002F0B13"/>
    <w:rsid w:val="0030034E"/>
    <w:rsid w:val="00302EFB"/>
    <w:rsid w:val="00303091"/>
    <w:rsid w:val="0030414D"/>
    <w:rsid w:val="00307394"/>
    <w:rsid w:val="00307619"/>
    <w:rsid w:val="00321233"/>
    <w:rsid w:val="003232AE"/>
    <w:rsid w:val="00330DF2"/>
    <w:rsid w:val="003347D9"/>
    <w:rsid w:val="00334C38"/>
    <w:rsid w:val="00343B1A"/>
    <w:rsid w:val="00363269"/>
    <w:rsid w:val="00370AA9"/>
    <w:rsid w:val="003D3D5C"/>
    <w:rsid w:val="003D767E"/>
    <w:rsid w:val="003E5158"/>
    <w:rsid w:val="003F1154"/>
    <w:rsid w:val="003F22B9"/>
    <w:rsid w:val="003F6A6E"/>
    <w:rsid w:val="003F7AE2"/>
    <w:rsid w:val="004140F7"/>
    <w:rsid w:val="004160D5"/>
    <w:rsid w:val="00437863"/>
    <w:rsid w:val="0044233A"/>
    <w:rsid w:val="00444859"/>
    <w:rsid w:val="00444AB5"/>
    <w:rsid w:val="00451CDF"/>
    <w:rsid w:val="00456EB6"/>
    <w:rsid w:val="0046060F"/>
    <w:rsid w:val="00464952"/>
    <w:rsid w:val="00485094"/>
    <w:rsid w:val="00486B0F"/>
    <w:rsid w:val="004A284F"/>
    <w:rsid w:val="004B109B"/>
    <w:rsid w:val="004C37A4"/>
    <w:rsid w:val="004D4CF1"/>
    <w:rsid w:val="004E5FFF"/>
    <w:rsid w:val="004F2BF8"/>
    <w:rsid w:val="004F4CE1"/>
    <w:rsid w:val="00501293"/>
    <w:rsid w:val="005047DD"/>
    <w:rsid w:val="00505448"/>
    <w:rsid w:val="00511787"/>
    <w:rsid w:val="005119A7"/>
    <w:rsid w:val="00535E6A"/>
    <w:rsid w:val="00537E65"/>
    <w:rsid w:val="005424E9"/>
    <w:rsid w:val="005543CC"/>
    <w:rsid w:val="0055447F"/>
    <w:rsid w:val="00560F24"/>
    <w:rsid w:val="0056758D"/>
    <w:rsid w:val="0058668F"/>
    <w:rsid w:val="00587B07"/>
    <w:rsid w:val="005A2850"/>
    <w:rsid w:val="005A3E87"/>
    <w:rsid w:val="005B4FD3"/>
    <w:rsid w:val="005D2170"/>
    <w:rsid w:val="005D6607"/>
    <w:rsid w:val="006012BF"/>
    <w:rsid w:val="00616315"/>
    <w:rsid w:val="0061750E"/>
    <w:rsid w:val="00620149"/>
    <w:rsid w:val="00625660"/>
    <w:rsid w:val="0064253A"/>
    <w:rsid w:val="00654DE5"/>
    <w:rsid w:val="00661A68"/>
    <w:rsid w:val="006676AE"/>
    <w:rsid w:val="00680A52"/>
    <w:rsid w:val="006828EF"/>
    <w:rsid w:val="00697D44"/>
    <w:rsid w:val="006A0244"/>
    <w:rsid w:val="006A6EE2"/>
    <w:rsid w:val="006B070C"/>
    <w:rsid w:val="006D73B9"/>
    <w:rsid w:val="006D771B"/>
    <w:rsid w:val="006E768C"/>
    <w:rsid w:val="00704322"/>
    <w:rsid w:val="007143DA"/>
    <w:rsid w:val="00716E82"/>
    <w:rsid w:val="00717854"/>
    <w:rsid w:val="00726B06"/>
    <w:rsid w:val="0073251B"/>
    <w:rsid w:val="0074588A"/>
    <w:rsid w:val="00783745"/>
    <w:rsid w:val="007920A8"/>
    <w:rsid w:val="007B76AD"/>
    <w:rsid w:val="007C53B9"/>
    <w:rsid w:val="007D6AB4"/>
    <w:rsid w:val="007E53D2"/>
    <w:rsid w:val="007E7F92"/>
    <w:rsid w:val="007F7B56"/>
    <w:rsid w:val="008059B5"/>
    <w:rsid w:val="0081667A"/>
    <w:rsid w:val="008304BA"/>
    <w:rsid w:val="00850A5A"/>
    <w:rsid w:val="00861895"/>
    <w:rsid w:val="00862A40"/>
    <w:rsid w:val="00867BDE"/>
    <w:rsid w:val="00873DC7"/>
    <w:rsid w:val="008751B2"/>
    <w:rsid w:val="00881909"/>
    <w:rsid w:val="008839F6"/>
    <w:rsid w:val="0089531B"/>
    <w:rsid w:val="008979F3"/>
    <w:rsid w:val="008A4E07"/>
    <w:rsid w:val="008B3BC8"/>
    <w:rsid w:val="008E1F38"/>
    <w:rsid w:val="008F2CB9"/>
    <w:rsid w:val="00900048"/>
    <w:rsid w:val="00903E63"/>
    <w:rsid w:val="00914609"/>
    <w:rsid w:val="009236FE"/>
    <w:rsid w:val="0093313E"/>
    <w:rsid w:val="00933902"/>
    <w:rsid w:val="00934417"/>
    <w:rsid w:val="00941CB4"/>
    <w:rsid w:val="00961BB6"/>
    <w:rsid w:val="00961D70"/>
    <w:rsid w:val="00971920"/>
    <w:rsid w:val="00980A99"/>
    <w:rsid w:val="00982EA0"/>
    <w:rsid w:val="009A035C"/>
    <w:rsid w:val="009B5B00"/>
    <w:rsid w:val="009C118E"/>
    <w:rsid w:val="009D2435"/>
    <w:rsid w:val="009D273E"/>
    <w:rsid w:val="009E7C7F"/>
    <w:rsid w:val="00A02B45"/>
    <w:rsid w:val="00A31022"/>
    <w:rsid w:val="00A938DA"/>
    <w:rsid w:val="00A944ED"/>
    <w:rsid w:val="00A97E51"/>
    <w:rsid w:val="00AA3BC8"/>
    <w:rsid w:val="00AB302B"/>
    <w:rsid w:val="00AC0E95"/>
    <w:rsid w:val="00AD160B"/>
    <w:rsid w:val="00AF3CC0"/>
    <w:rsid w:val="00B17ACE"/>
    <w:rsid w:val="00B20A4E"/>
    <w:rsid w:val="00B35147"/>
    <w:rsid w:val="00B45C4E"/>
    <w:rsid w:val="00B72B60"/>
    <w:rsid w:val="00B76BE4"/>
    <w:rsid w:val="00B82D34"/>
    <w:rsid w:val="00B9284C"/>
    <w:rsid w:val="00B9694B"/>
    <w:rsid w:val="00BA23C2"/>
    <w:rsid w:val="00BA4B83"/>
    <w:rsid w:val="00BA6581"/>
    <w:rsid w:val="00BB52FA"/>
    <w:rsid w:val="00BF24D2"/>
    <w:rsid w:val="00C22013"/>
    <w:rsid w:val="00C522D5"/>
    <w:rsid w:val="00C569ED"/>
    <w:rsid w:val="00C60663"/>
    <w:rsid w:val="00C720D7"/>
    <w:rsid w:val="00C75A9E"/>
    <w:rsid w:val="00C768EA"/>
    <w:rsid w:val="00C77776"/>
    <w:rsid w:val="00C84BCA"/>
    <w:rsid w:val="00C86715"/>
    <w:rsid w:val="00C91D4B"/>
    <w:rsid w:val="00C965F8"/>
    <w:rsid w:val="00CA26F4"/>
    <w:rsid w:val="00CA36BB"/>
    <w:rsid w:val="00CB5F13"/>
    <w:rsid w:val="00CD2BF0"/>
    <w:rsid w:val="00CD3896"/>
    <w:rsid w:val="00CD618E"/>
    <w:rsid w:val="00CF2F7A"/>
    <w:rsid w:val="00D007AD"/>
    <w:rsid w:val="00D0551C"/>
    <w:rsid w:val="00D20E9A"/>
    <w:rsid w:val="00D258E1"/>
    <w:rsid w:val="00D259C8"/>
    <w:rsid w:val="00D3060A"/>
    <w:rsid w:val="00D34726"/>
    <w:rsid w:val="00D41074"/>
    <w:rsid w:val="00D44F18"/>
    <w:rsid w:val="00D468BD"/>
    <w:rsid w:val="00D551D4"/>
    <w:rsid w:val="00D80B74"/>
    <w:rsid w:val="00D80E60"/>
    <w:rsid w:val="00D81ABD"/>
    <w:rsid w:val="00D92B73"/>
    <w:rsid w:val="00DD1783"/>
    <w:rsid w:val="00DE665F"/>
    <w:rsid w:val="00DF77BE"/>
    <w:rsid w:val="00E050CE"/>
    <w:rsid w:val="00E069C0"/>
    <w:rsid w:val="00E1566E"/>
    <w:rsid w:val="00E176C7"/>
    <w:rsid w:val="00E21A85"/>
    <w:rsid w:val="00E22C24"/>
    <w:rsid w:val="00E260CE"/>
    <w:rsid w:val="00E33A2E"/>
    <w:rsid w:val="00E618FD"/>
    <w:rsid w:val="00EA100C"/>
    <w:rsid w:val="00EB285A"/>
    <w:rsid w:val="00EB3454"/>
    <w:rsid w:val="00EB51A8"/>
    <w:rsid w:val="00EC4199"/>
    <w:rsid w:val="00EC6FFD"/>
    <w:rsid w:val="00EE76DA"/>
    <w:rsid w:val="00EF4AFD"/>
    <w:rsid w:val="00F10827"/>
    <w:rsid w:val="00F12832"/>
    <w:rsid w:val="00F238C7"/>
    <w:rsid w:val="00F50D83"/>
    <w:rsid w:val="00F51FBC"/>
    <w:rsid w:val="00F676B2"/>
    <w:rsid w:val="00F851AD"/>
    <w:rsid w:val="00F91D0C"/>
    <w:rsid w:val="00F930CF"/>
    <w:rsid w:val="00FA7D3A"/>
    <w:rsid w:val="00FB55B9"/>
    <w:rsid w:val="00FD6616"/>
    <w:rsid w:val="00FE5F5D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5CAEF"/>
  <w15:docId w15:val="{4BB2D90E-7081-4C65-8B23-AAC054AC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343BC"/>
    <w:rPr>
      <w:rFonts w:ascii="Helvetica" w:hAnsi="Helvetica"/>
      <w:sz w:val="24"/>
      <w:szCs w:val="24"/>
    </w:rPr>
  </w:style>
  <w:style w:type="character" w:customStyle="1" w:styleId="a4">
    <w:name w:val="文档结构图 字符"/>
    <w:basedOn w:val="a0"/>
    <w:link w:val="a3"/>
    <w:uiPriority w:val="99"/>
    <w:semiHidden/>
    <w:rsid w:val="001343BC"/>
    <w:rPr>
      <w:rFonts w:ascii="Helvetica" w:hAnsi="Helvetic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3691"/>
    <w:pPr>
      <w:spacing w:after="0"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013691"/>
    <w:rPr>
      <w:sz w:val="18"/>
      <w:szCs w:val="18"/>
    </w:rPr>
  </w:style>
  <w:style w:type="paragraph" w:styleId="a7">
    <w:name w:val="Quote"/>
    <w:basedOn w:val="a"/>
    <w:next w:val="a"/>
    <w:link w:val="a8"/>
    <w:uiPriority w:val="29"/>
    <w:qFormat/>
    <w:rsid w:val="00C84BCA"/>
    <w:rPr>
      <w:i/>
      <w:iCs/>
      <w:color w:val="000000" w:themeColor="text1"/>
    </w:rPr>
  </w:style>
  <w:style w:type="character" w:customStyle="1" w:styleId="a8">
    <w:name w:val="引用 字符"/>
    <w:basedOn w:val="a0"/>
    <w:link w:val="a7"/>
    <w:uiPriority w:val="29"/>
    <w:rsid w:val="00C84BCA"/>
    <w:rPr>
      <w:i/>
      <w:iCs/>
      <w:color w:val="000000" w:themeColor="text1"/>
    </w:rPr>
  </w:style>
  <w:style w:type="paragraph" w:styleId="a9">
    <w:name w:val="header"/>
    <w:basedOn w:val="a"/>
    <w:link w:val="aa"/>
    <w:uiPriority w:val="99"/>
    <w:unhideWhenUsed/>
    <w:rsid w:val="00277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277C98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277C9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277C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3E349-E8D8-426E-8C05-E7F7C85B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预测与展望研究报告发布会</dc:title>
  <dc:creator>lenovo</dc:creator>
  <cp:lastModifiedBy>Zhao WG</cp:lastModifiedBy>
  <cp:revision>218</cp:revision>
  <cp:lastPrinted>2019-01-10T07:02:00Z</cp:lastPrinted>
  <dcterms:created xsi:type="dcterms:W3CDTF">2018-01-03T14:03:00Z</dcterms:created>
  <dcterms:modified xsi:type="dcterms:W3CDTF">2020-01-06T12:41:00Z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LastSaved">
    <vt:filetime>2017-12-28T00:00:00Z</vt:filetime>
  </property>
</Properties>
</file>